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C9" w:rsidRPr="00E354C9" w:rsidRDefault="00E354C9" w:rsidP="00E354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354C9">
        <w:rPr>
          <w:rFonts w:ascii="Times New Roman" w:hAnsi="Times New Roman" w:cs="Times New Roman"/>
          <w:b/>
          <w:bCs/>
          <w:sz w:val="20"/>
          <w:szCs w:val="20"/>
          <w:u w:val="single"/>
        </w:rPr>
        <w:t>Załącznik 1</w:t>
      </w:r>
    </w:p>
    <w:p w:rsidR="00E354C9" w:rsidRDefault="0032778C" w:rsidP="00C27C7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310B2">
        <w:rPr>
          <w:rFonts w:ascii="Times New Roman" w:hAnsi="Times New Roman" w:cs="Times New Roman"/>
          <w:b/>
          <w:bCs/>
          <w:sz w:val="20"/>
          <w:szCs w:val="20"/>
        </w:rPr>
        <w:t>FORMULARZ WYMAGANYCH WARUNKÓW TECHNICZNYCH</w:t>
      </w:r>
    </w:p>
    <w:p w:rsidR="0032778C" w:rsidRPr="00714AF9" w:rsidRDefault="0032778C" w:rsidP="00C27C73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A310B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                                </w:t>
      </w:r>
    </w:p>
    <w:p w:rsidR="0032778C" w:rsidRPr="00E354C9" w:rsidRDefault="0032778C" w:rsidP="00E35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4C9">
        <w:rPr>
          <w:rFonts w:ascii="Times New Roman" w:hAnsi="Times New Roman" w:cs="Times New Roman"/>
          <w:b/>
        </w:rPr>
        <w:t>Oprogramowanie</w:t>
      </w:r>
      <w:r w:rsidR="00C27C73" w:rsidRPr="00D50E5C">
        <w:rPr>
          <w:rFonts w:ascii="Times New Roman" w:eastAsia="Times New Roman" w:hAnsi="Times New Roman" w:cs="Times New Roman"/>
        </w:rPr>
        <w:t xml:space="preserve"> do parametrycznego mod</w:t>
      </w:r>
      <w:r w:rsidR="00E354C9">
        <w:rPr>
          <w:rFonts w:ascii="Times New Roman" w:eastAsia="Times New Roman" w:hAnsi="Times New Roman" w:cs="Times New Roman"/>
        </w:rPr>
        <w:t>e</w:t>
      </w:r>
      <w:r w:rsidR="00C27C73" w:rsidRPr="00D50E5C">
        <w:rPr>
          <w:rFonts w:ascii="Times New Roman" w:eastAsia="Times New Roman" w:hAnsi="Times New Roman" w:cs="Times New Roman"/>
        </w:rPr>
        <w:t>lowania trójwymiarowego (CAD 3D). Pozwala</w:t>
      </w:r>
      <w:r w:rsidR="00E354C9">
        <w:rPr>
          <w:rFonts w:ascii="Times New Roman" w:eastAsia="Times New Roman" w:hAnsi="Times New Roman" w:cs="Times New Roman"/>
        </w:rPr>
        <w:t>jące</w:t>
      </w:r>
      <w:r w:rsidR="00C27C73" w:rsidRPr="00D50E5C">
        <w:rPr>
          <w:rFonts w:ascii="Times New Roman" w:eastAsia="Times New Roman" w:hAnsi="Times New Roman" w:cs="Times New Roman"/>
        </w:rPr>
        <w:t xml:space="preserve"> na zaprojektowanie modeli bryłowych, a także arkuszy blach, konstrukcji spawanych, form, modeli powierzchniowych. </w:t>
      </w:r>
      <w:r w:rsidR="00E354C9">
        <w:rPr>
          <w:rFonts w:ascii="Times New Roman" w:eastAsia="Times New Roman" w:hAnsi="Times New Roman" w:cs="Times New Roman"/>
        </w:rPr>
        <w:t>U</w:t>
      </w:r>
      <w:r w:rsidR="00C27C73" w:rsidRPr="00D50E5C">
        <w:rPr>
          <w:rFonts w:ascii="Times New Roman" w:eastAsia="Times New Roman" w:hAnsi="Times New Roman" w:cs="Times New Roman"/>
        </w:rPr>
        <w:t>możliwia</w:t>
      </w:r>
      <w:r w:rsidR="00E354C9">
        <w:rPr>
          <w:rFonts w:ascii="Times New Roman" w:eastAsia="Times New Roman" w:hAnsi="Times New Roman" w:cs="Times New Roman"/>
        </w:rPr>
        <w:t>jące</w:t>
      </w:r>
      <w:r w:rsidR="00C27C73" w:rsidRPr="00D50E5C">
        <w:rPr>
          <w:rFonts w:ascii="Times New Roman" w:eastAsia="Times New Roman" w:hAnsi="Times New Roman" w:cs="Times New Roman"/>
        </w:rPr>
        <w:t xml:space="preserve"> złożenie wszystkich elementów w jeden projekt oraz przygotow</w:t>
      </w:r>
      <w:r w:rsidR="00E354C9">
        <w:rPr>
          <w:rFonts w:ascii="Times New Roman" w:eastAsia="Times New Roman" w:hAnsi="Times New Roman" w:cs="Times New Roman"/>
        </w:rPr>
        <w:t xml:space="preserve">anie dokumentacji produkcyjnej. Dostarczone oprogramowanie musi być </w:t>
      </w:r>
      <w:r w:rsidR="00E354C9" w:rsidRPr="00E354C9">
        <w:t xml:space="preserve"> </w:t>
      </w:r>
      <w:r w:rsidR="00E354C9">
        <w:rPr>
          <w:rFonts w:ascii="Times New Roman" w:eastAsia="Times New Roman" w:hAnsi="Times New Roman" w:cs="Times New Roman"/>
        </w:rPr>
        <w:t xml:space="preserve">w pełnej i profesjonalnej </w:t>
      </w:r>
      <w:r w:rsidR="00C27C73" w:rsidRPr="00D50E5C">
        <w:rPr>
          <w:rFonts w:ascii="Times New Roman" w:eastAsia="Times New Roman" w:hAnsi="Times New Roman" w:cs="Times New Roman"/>
        </w:rPr>
        <w:t>polskiej wersji językowej</w:t>
      </w:r>
      <w:r w:rsidRPr="00E354C9">
        <w:rPr>
          <w:rFonts w:ascii="Times New Roman" w:hAnsi="Times New Roman" w:cs="Times New Roman"/>
          <w:b/>
        </w:rPr>
        <w:t xml:space="preserve"> – 1 licencja,</w:t>
      </w:r>
      <w:r w:rsidRPr="00E354C9">
        <w:rPr>
          <w:rFonts w:ascii="Times New Roman" w:hAnsi="Times New Roman" w:cs="Times New Roman"/>
          <w:b/>
          <w:color w:val="00B050"/>
        </w:rPr>
        <w:t xml:space="preserve"> </w:t>
      </w:r>
      <w:r w:rsidRPr="00E354C9">
        <w:rPr>
          <w:rFonts w:ascii="Times New Roman" w:hAnsi="Times New Roman" w:cs="Times New Roman"/>
          <w:b/>
        </w:rPr>
        <w:t xml:space="preserve">wersja komercyjna </w:t>
      </w:r>
    </w:p>
    <w:p w:rsidR="00E354C9" w:rsidRPr="00E354C9" w:rsidRDefault="00E354C9" w:rsidP="001D3449">
      <w:pPr>
        <w:pStyle w:val="Tytu"/>
        <w:jc w:val="left"/>
        <w:rPr>
          <w:b/>
        </w:rPr>
      </w:pPr>
    </w:p>
    <w:tbl>
      <w:tblPr>
        <w:tblW w:w="4963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14041"/>
      </w:tblGrid>
      <w:tr w:rsidR="0032778C" w:rsidRPr="00184B6F" w:rsidTr="00D83562">
        <w:trPr>
          <w:trHeight w:val="496"/>
        </w:trPr>
        <w:tc>
          <w:tcPr>
            <w:tcW w:w="5000" w:type="pct"/>
            <w:shd w:val="clear" w:color="auto" w:fill="E0E0E0"/>
            <w:vAlign w:val="center"/>
          </w:tcPr>
          <w:p w:rsidR="0032778C" w:rsidRPr="00806871" w:rsidRDefault="0032778C" w:rsidP="00D83562">
            <w:pPr>
              <w:spacing w:line="360" w:lineRule="auto"/>
              <w:jc w:val="center"/>
              <w:rPr>
                <w:sz w:val="18"/>
                <w:szCs w:val="16"/>
                <w:highlight w:val="yellow"/>
              </w:rPr>
            </w:pPr>
            <w:r w:rsidRPr="00806871">
              <w:rPr>
                <w:b/>
                <w:sz w:val="18"/>
                <w:szCs w:val="16"/>
              </w:rPr>
              <w:t>Niniejszym oferujemy dostawę programów spełniającego poniższe wymagania techniczne:</w:t>
            </w:r>
          </w:p>
        </w:tc>
      </w:tr>
      <w:tr w:rsidR="0032778C" w:rsidRPr="00184B6F" w:rsidTr="00D83562">
        <w:trPr>
          <w:trHeight w:val="786"/>
        </w:trPr>
        <w:tc>
          <w:tcPr>
            <w:tcW w:w="5000" w:type="pct"/>
            <w:shd w:val="clear" w:color="auto" w:fill="E0E0E0"/>
            <w:vAlign w:val="center"/>
          </w:tcPr>
          <w:p w:rsidR="0032778C" w:rsidRPr="00806871" w:rsidRDefault="0032778C" w:rsidP="00D83562">
            <w:pPr>
              <w:autoSpaceDE w:val="0"/>
              <w:autoSpaceDN w:val="0"/>
              <w:adjustRightInd w:val="0"/>
              <w:spacing w:line="231" w:lineRule="atLeast"/>
              <w:jc w:val="both"/>
              <w:rPr>
                <w:b/>
                <w:sz w:val="18"/>
                <w:szCs w:val="16"/>
                <w:highlight w:val="yellow"/>
              </w:rPr>
            </w:pPr>
          </w:p>
          <w:p w:rsidR="0032778C" w:rsidRPr="00AE4105" w:rsidRDefault="0032778C" w:rsidP="00D83562">
            <w:pPr>
              <w:spacing w:line="360" w:lineRule="auto"/>
              <w:jc w:val="center"/>
              <w:rPr>
                <w:b/>
                <w:sz w:val="18"/>
                <w:szCs w:val="16"/>
              </w:rPr>
            </w:pPr>
            <w:r w:rsidRPr="00AE4105">
              <w:rPr>
                <w:b/>
                <w:sz w:val="18"/>
                <w:szCs w:val="16"/>
              </w:rPr>
              <w:t>Oferowan</w:t>
            </w:r>
            <w:r>
              <w:rPr>
                <w:b/>
                <w:sz w:val="18"/>
                <w:szCs w:val="16"/>
              </w:rPr>
              <w:t>y</w:t>
            </w:r>
            <w:r w:rsidRPr="00AE4105">
              <w:rPr>
                <w:b/>
                <w:sz w:val="18"/>
                <w:szCs w:val="16"/>
              </w:rPr>
              <w:t xml:space="preserve"> program komputerow</w:t>
            </w:r>
            <w:r>
              <w:rPr>
                <w:b/>
                <w:sz w:val="18"/>
                <w:szCs w:val="16"/>
              </w:rPr>
              <w:t>y</w:t>
            </w:r>
            <w:r w:rsidRPr="00AE4105">
              <w:rPr>
                <w:b/>
                <w:sz w:val="18"/>
                <w:szCs w:val="16"/>
              </w:rPr>
              <w:t>:</w:t>
            </w:r>
          </w:p>
          <w:p w:rsidR="0032778C" w:rsidRPr="00806871" w:rsidRDefault="0032778C" w:rsidP="00D83562">
            <w:pPr>
              <w:spacing w:line="360" w:lineRule="auto"/>
              <w:jc w:val="center"/>
              <w:rPr>
                <w:b/>
                <w:sz w:val="18"/>
                <w:szCs w:val="16"/>
                <w:highlight w:val="yellow"/>
              </w:rPr>
            </w:pPr>
            <w:r w:rsidRPr="00AE4105">
              <w:rPr>
                <w:b/>
                <w:sz w:val="18"/>
                <w:szCs w:val="16"/>
              </w:rPr>
              <w:t xml:space="preserve">……………………………………………………..  </w:t>
            </w:r>
          </w:p>
        </w:tc>
      </w:tr>
    </w:tbl>
    <w:tbl>
      <w:tblPr>
        <w:tblpPr w:leftFromText="141" w:rightFromText="141" w:vertAnchor="text" w:horzAnchor="margin" w:tblpXSpec="center" w:tblpY="5"/>
        <w:tblW w:w="14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8"/>
        <w:gridCol w:w="7931"/>
        <w:gridCol w:w="1255"/>
        <w:gridCol w:w="4470"/>
      </w:tblGrid>
      <w:tr w:rsidR="005B5601" w:rsidRPr="00A310B2" w:rsidTr="005F2DE8">
        <w:tc>
          <w:tcPr>
            <w:tcW w:w="1108" w:type="dxa"/>
            <w:vAlign w:val="center"/>
          </w:tcPr>
          <w:p w:rsidR="005B5601" w:rsidRPr="00A310B2" w:rsidRDefault="005B5601" w:rsidP="005F2D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931" w:type="dxa"/>
            <w:vAlign w:val="center"/>
          </w:tcPr>
          <w:p w:rsidR="005B5601" w:rsidRPr="00A310B2" w:rsidRDefault="005B5601" w:rsidP="005F2D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Funkcje i warunki techniczne programu komputerowego</w:t>
            </w:r>
          </w:p>
        </w:tc>
        <w:tc>
          <w:tcPr>
            <w:tcW w:w="1255" w:type="dxa"/>
            <w:vAlign w:val="center"/>
          </w:tcPr>
          <w:p w:rsidR="005B5601" w:rsidRPr="00A310B2" w:rsidRDefault="005B5601" w:rsidP="005F2D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Warunek</w:t>
            </w:r>
          </w:p>
        </w:tc>
        <w:tc>
          <w:tcPr>
            <w:tcW w:w="4470" w:type="dxa"/>
            <w:vAlign w:val="center"/>
          </w:tcPr>
          <w:p w:rsidR="005B5601" w:rsidRPr="00A310B2" w:rsidRDefault="005B5601" w:rsidP="005F2D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Informacja w zakresie spełnienia warunków. Proszę wypełnić wiersze poprzez wpisanie </w:t>
            </w:r>
          </w:p>
          <w:p w:rsidR="005B5601" w:rsidRPr="00A310B2" w:rsidRDefault="005B5601" w:rsidP="005F2D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 lub NIE</w:t>
            </w:r>
          </w:p>
        </w:tc>
      </w:tr>
      <w:tr w:rsidR="005B5601" w:rsidRPr="00A310B2" w:rsidTr="005F2DE8">
        <w:tc>
          <w:tcPr>
            <w:tcW w:w="1108" w:type="dxa"/>
            <w:vAlign w:val="center"/>
          </w:tcPr>
          <w:p w:rsidR="005B5601" w:rsidRPr="00A310B2" w:rsidRDefault="005B5601" w:rsidP="005F2DE8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</w:t>
            </w:r>
          </w:p>
        </w:tc>
        <w:tc>
          <w:tcPr>
            <w:tcW w:w="7931" w:type="dxa"/>
            <w:vAlign w:val="center"/>
          </w:tcPr>
          <w:p w:rsidR="005B5601" w:rsidRPr="00A310B2" w:rsidRDefault="005B5601" w:rsidP="005F2DE8">
            <w:pPr>
              <w:jc w:val="center"/>
              <w:rPr>
                <w:rStyle w:val="Uwydatnienie"/>
                <w:rFonts w:ascii="Times New Roman" w:hAnsi="Times New Roman"/>
                <w:bCs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5" w:type="dxa"/>
            <w:vAlign w:val="center"/>
          </w:tcPr>
          <w:p w:rsidR="005B5601" w:rsidRPr="00106298" w:rsidRDefault="005B5601" w:rsidP="005F2DE8">
            <w:pPr>
              <w:pStyle w:val="Nagwek2"/>
              <w:jc w:val="center"/>
              <w:rPr>
                <w:i/>
                <w:iCs/>
              </w:rPr>
            </w:pPr>
            <w:r w:rsidRPr="00111B77">
              <w:t>3</w:t>
            </w:r>
          </w:p>
        </w:tc>
        <w:tc>
          <w:tcPr>
            <w:tcW w:w="4470" w:type="dxa"/>
            <w:vAlign w:val="center"/>
          </w:tcPr>
          <w:p w:rsidR="005B5601" w:rsidRPr="00A310B2" w:rsidRDefault="005B5601" w:rsidP="005F2D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5B5601" w:rsidRPr="00A310B2" w:rsidTr="005F2DE8">
        <w:tc>
          <w:tcPr>
            <w:tcW w:w="1108" w:type="dxa"/>
            <w:vAlign w:val="center"/>
          </w:tcPr>
          <w:p w:rsidR="005B5601" w:rsidRPr="00A310B2" w:rsidRDefault="005B5601" w:rsidP="005F2DE8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</w:t>
            </w:r>
          </w:p>
        </w:tc>
        <w:tc>
          <w:tcPr>
            <w:tcW w:w="7931" w:type="dxa"/>
            <w:vAlign w:val="center"/>
          </w:tcPr>
          <w:p w:rsidR="005B5601" w:rsidRPr="00A54A15" w:rsidRDefault="005B5601" w:rsidP="005F2DE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Współpraca/interfejs wymiany plików </w:t>
            </w:r>
            <w:r w:rsidRPr="00A5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posiadanym oprogramowaniem CAD (SOLIDWORKS)</w:t>
            </w:r>
            <w:r w:rsidRPr="00A5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vAlign w:val="center"/>
          </w:tcPr>
          <w:p w:rsidR="005B5601" w:rsidRPr="00106298" w:rsidRDefault="005B5601" w:rsidP="005F2DE8">
            <w:pPr>
              <w:pStyle w:val="Nagwek2"/>
              <w:jc w:val="center"/>
              <w:rPr>
                <w:i/>
                <w:iCs/>
              </w:rPr>
            </w:pPr>
            <w:r w:rsidRPr="00111B77">
              <w:t>wymagane</w:t>
            </w:r>
          </w:p>
        </w:tc>
        <w:tc>
          <w:tcPr>
            <w:tcW w:w="4470" w:type="dxa"/>
            <w:vAlign w:val="center"/>
          </w:tcPr>
          <w:p w:rsidR="005B5601" w:rsidRPr="00A310B2" w:rsidRDefault="005B5601" w:rsidP="005F2D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5601" w:rsidRPr="00A310B2" w:rsidTr="005F2DE8">
        <w:tc>
          <w:tcPr>
            <w:tcW w:w="1108" w:type="dxa"/>
            <w:vAlign w:val="center"/>
          </w:tcPr>
          <w:p w:rsidR="005B5601" w:rsidRPr="00A310B2" w:rsidRDefault="005B5601" w:rsidP="005F2DE8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2</w:t>
            </w:r>
          </w:p>
        </w:tc>
        <w:tc>
          <w:tcPr>
            <w:tcW w:w="7931" w:type="dxa"/>
            <w:vAlign w:val="center"/>
          </w:tcPr>
          <w:p w:rsidR="005B5601" w:rsidRPr="00A54A15" w:rsidRDefault="005B5601" w:rsidP="005F2DE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A15">
              <w:rPr>
                <w:rFonts w:ascii="Times New Roman" w:hAnsi="Times New Roman" w:cs="Times New Roman"/>
                <w:b/>
                <w:sz w:val="20"/>
                <w:szCs w:val="20"/>
              </w:rPr>
              <w:t>Możliwość modelowania bryłowego, powierzchniowego oraz hybrydowego zarówno prostych geometrii 3D jak i bardzo skomplikowanych, wymagających specjalistycznych narzędzi: skręcenia, odciśnięcia, kopuły, swobodnego formowania, powierzchni według granic, helis o zmiennym skoku, itp.</w:t>
            </w:r>
          </w:p>
        </w:tc>
        <w:tc>
          <w:tcPr>
            <w:tcW w:w="1255" w:type="dxa"/>
            <w:vAlign w:val="center"/>
          </w:tcPr>
          <w:p w:rsidR="005B5601" w:rsidRPr="00106298" w:rsidRDefault="005B5601" w:rsidP="005F2DE8">
            <w:pPr>
              <w:pStyle w:val="Nagwek2"/>
              <w:jc w:val="center"/>
              <w:rPr>
                <w:i/>
                <w:iCs/>
              </w:rPr>
            </w:pPr>
            <w:r w:rsidRPr="00111B77">
              <w:t>wymagane</w:t>
            </w:r>
          </w:p>
        </w:tc>
        <w:tc>
          <w:tcPr>
            <w:tcW w:w="4470" w:type="dxa"/>
            <w:vAlign w:val="center"/>
          </w:tcPr>
          <w:p w:rsidR="005B5601" w:rsidRPr="00A310B2" w:rsidRDefault="005B5601" w:rsidP="005F2D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5601" w:rsidRPr="00A310B2" w:rsidTr="005F2DE8">
        <w:tc>
          <w:tcPr>
            <w:tcW w:w="1108" w:type="dxa"/>
            <w:vAlign w:val="center"/>
          </w:tcPr>
          <w:p w:rsidR="005B5601" w:rsidRPr="00A310B2" w:rsidRDefault="005B5601" w:rsidP="005F2DE8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3</w:t>
            </w:r>
          </w:p>
        </w:tc>
        <w:tc>
          <w:tcPr>
            <w:tcW w:w="7931" w:type="dxa"/>
            <w:vAlign w:val="center"/>
          </w:tcPr>
          <w:p w:rsidR="005B5601" w:rsidRPr="00A54A15" w:rsidRDefault="005B5601" w:rsidP="005F2DE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Środowisko </w:t>
            </w:r>
            <w:proofErr w:type="spellStart"/>
            <w:r w:rsidRPr="00A54A15">
              <w:rPr>
                <w:rFonts w:ascii="Times New Roman" w:hAnsi="Times New Roman" w:cs="Times New Roman"/>
                <w:b/>
                <w:sz w:val="20"/>
                <w:szCs w:val="20"/>
              </w:rPr>
              <w:t>wieloobiektowe</w:t>
            </w:r>
            <w:proofErr w:type="spellEnd"/>
            <w:r w:rsidRPr="00A5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umożliwiające łączenie, operacje lokalne, modelowanie symetrii, przecięcie obiektów, zapis struktury części wielobryłowej do pliku złożenia przy zachowaniu asocjatywności z plikiem źródłowym, zapis pliku złożenia do pliku części </w:t>
            </w:r>
            <w:proofErr w:type="spellStart"/>
            <w:r w:rsidRPr="00A54A15">
              <w:rPr>
                <w:rFonts w:ascii="Times New Roman" w:hAnsi="Times New Roman" w:cs="Times New Roman"/>
                <w:b/>
                <w:sz w:val="20"/>
                <w:szCs w:val="20"/>
              </w:rPr>
              <w:t>wieloobiektowej</w:t>
            </w:r>
            <w:proofErr w:type="spellEnd"/>
          </w:p>
        </w:tc>
        <w:tc>
          <w:tcPr>
            <w:tcW w:w="1255" w:type="dxa"/>
            <w:vAlign w:val="center"/>
          </w:tcPr>
          <w:p w:rsidR="005B5601" w:rsidRPr="00106298" w:rsidRDefault="005B5601" w:rsidP="005F2DE8">
            <w:pPr>
              <w:pStyle w:val="Nagwek2"/>
              <w:jc w:val="center"/>
              <w:rPr>
                <w:i/>
                <w:iCs/>
              </w:rPr>
            </w:pPr>
            <w:r w:rsidRPr="00111B77">
              <w:t>wymagane</w:t>
            </w:r>
          </w:p>
        </w:tc>
        <w:tc>
          <w:tcPr>
            <w:tcW w:w="4470" w:type="dxa"/>
            <w:vAlign w:val="center"/>
          </w:tcPr>
          <w:p w:rsidR="005B5601" w:rsidRPr="00A310B2" w:rsidRDefault="005B5601" w:rsidP="005F2D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5601" w:rsidRPr="00A310B2" w:rsidTr="005F2DE8">
        <w:tc>
          <w:tcPr>
            <w:tcW w:w="1108" w:type="dxa"/>
            <w:vAlign w:val="center"/>
          </w:tcPr>
          <w:p w:rsidR="005B5601" w:rsidRPr="00A310B2" w:rsidRDefault="005B5601" w:rsidP="005F2DE8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4</w:t>
            </w:r>
          </w:p>
        </w:tc>
        <w:tc>
          <w:tcPr>
            <w:tcW w:w="7931" w:type="dxa"/>
            <w:vAlign w:val="center"/>
          </w:tcPr>
          <w:p w:rsidR="005B5601" w:rsidRPr="00A54A15" w:rsidRDefault="005B5601" w:rsidP="005F2DE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Modelowanie arkuszy blach i konstrukcji spawanych w środowisku </w:t>
            </w:r>
            <w:proofErr w:type="spellStart"/>
            <w:r w:rsidRPr="00A54A15">
              <w:rPr>
                <w:rFonts w:ascii="Times New Roman" w:hAnsi="Times New Roman" w:cs="Times New Roman"/>
                <w:b/>
                <w:sz w:val="20"/>
                <w:szCs w:val="20"/>
              </w:rPr>
              <w:t>wieloobiektowym</w:t>
            </w:r>
            <w:proofErr w:type="spellEnd"/>
          </w:p>
        </w:tc>
        <w:tc>
          <w:tcPr>
            <w:tcW w:w="1255" w:type="dxa"/>
            <w:vAlign w:val="center"/>
          </w:tcPr>
          <w:p w:rsidR="005B5601" w:rsidRPr="00106298" w:rsidRDefault="005B5601" w:rsidP="005F2DE8">
            <w:pPr>
              <w:pStyle w:val="Nagwek2"/>
              <w:jc w:val="center"/>
              <w:rPr>
                <w:i/>
                <w:iCs/>
              </w:rPr>
            </w:pPr>
            <w:r w:rsidRPr="00111B77">
              <w:t>wymagane</w:t>
            </w:r>
          </w:p>
        </w:tc>
        <w:tc>
          <w:tcPr>
            <w:tcW w:w="4470" w:type="dxa"/>
            <w:vAlign w:val="center"/>
          </w:tcPr>
          <w:p w:rsidR="005B5601" w:rsidRPr="00A310B2" w:rsidRDefault="005B5601" w:rsidP="005F2D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5601" w:rsidRPr="00A310B2" w:rsidTr="005F2DE8">
        <w:tc>
          <w:tcPr>
            <w:tcW w:w="1108" w:type="dxa"/>
            <w:vAlign w:val="center"/>
          </w:tcPr>
          <w:p w:rsidR="005B5601" w:rsidRPr="00A310B2" w:rsidRDefault="005B5601" w:rsidP="005F2DE8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5</w:t>
            </w:r>
          </w:p>
        </w:tc>
        <w:tc>
          <w:tcPr>
            <w:tcW w:w="7931" w:type="dxa"/>
            <w:vAlign w:val="center"/>
          </w:tcPr>
          <w:p w:rsidR="005B5601" w:rsidRPr="00A54A15" w:rsidRDefault="005B5601" w:rsidP="005F2DE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A15">
              <w:rPr>
                <w:rFonts w:ascii="Times New Roman" w:hAnsi="Times New Roman" w:cs="Times New Roman"/>
                <w:b/>
                <w:sz w:val="20"/>
                <w:szCs w:val="20"/>
              </w:rPr>
              <w:t>Narzędzia wspomagające projektowanie form</w:t>
            </w:r>
          </w:p>
        </w:tc>
        <w:tc>
          <w:tcPr>
            <w:tcW w:w="1255" w:type="dxa"/>
            <w:vAlign w:val="center"/>
          </w:tcPr>
          <w:p w:rsidR="005B5601" w:rsidRPr="00106298" w:rsidRDefault="005B5601" w:rsidP="005F2DE8">
            <w:pPr>
              <w:pStyle w:val="Nagwek2"/>
              <w:jc w:val="center"/>
              <w:rPr>
                <w:i/>
                <w:iCs/>
              </w:rPr>
            </w:pPr>
            <w:r w:rsidRPr="00111B77">
              <w:t>wymagane</w:t>
            </w:r>
          </w:p>
        </w:tc>
        <w:tc>
          <w:tcPr>
            <w:tcW w:w="4470" w:type="dxa"/>
            <w:vAlign w:val="center"/>
          </w:tcPr>
          <w:p w:rsidR="005B5601" w:rsidRPr="00A310B2" w:rsidRDefault="005B5601" w:rsidP="005F2D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5601" w:rsidRPr="00A310B2" w:rsidTr="005F2DE8">
        <w:tc>
          <w:tcPr>
            <w:tcW w:w="1108" w:type="dxa"/>
            <w:vAlign w:val="center"/>
          </w:tcPr>
          <w:p w:rsidR="005B5601" w:rsidRPr="00A310B2" w:rsidRDefault="005B5601" w:rsidP="005F2DE8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lastRenderedPageBreak/>
              <w:t>6</w:t>
            </w:r>
          </w:p>
        </w:tc>
        <w:tc>
          <w:tcPr>
            <w:tcW w:w="7931" w:type="dxa"/>
            <w:vAlign w:val="center"/>
          </w:tcPr>
          <w:p w:rsidR="005B5601" w:rsidRPr="00A54A15" w:rsidRDefault="005B5601" w:rsidP="005F2DE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A15">
              <w:rPr>
                <w:rFonts w:ascii="Times New Roman" w:hAnsi="Times New Roman" w:cs="Times New Roman"/>
                <w:b/>
                <w:sz w:val="20"/>
                <w:szCs w:val="20"/>
              </w:rPr>
              <w:t>Tworzenie i edycja złożonej geometrii powierzchni i brył</w:t>
            </w:r>
          </w:p>
          <w:p w:rsidR="005B5601" w:rsidRPr="00A54A15" w:rsidRDefault="005B5601" w:rsidP="005F2DE8">
            <w:pPr>
              <w:pStyle w:val="Akapitzlist1"/>
              <w:ind w:left="0"/>
              <w:jc w:val="both"/>
              <w:rPr>
                <w:b/>
                <w:lang w:eastAsia="en-US"/>
              </w:rPr>
            </w:pPr>
          </w:p>
        </w:tc>
        <w:tc>
          <w:tcPr>
            <w:tcW w:w="1255" w:type="dxa"/>
            <w:vAlign w:val="center"/>
          </w:tcPr>
          <w:p w:rsidR="005B5601" w:rsidRPr="00106298" w:rsidRDefault="005B5601" w:rsidP="005F2DE8">
            <w:pPr>
              <w:pStyle w:val="Nagwek2"/>
              <w:jc w:val="center"/>
              <w:rPr>
                <w:i/>
                <w:iCs/>
              </w:rPr>
            </w:pPr>
            <w:r w:rsidRPr="00111B77">
              <w:t>wymagane</w:t>
            </w:r>
          </w:p>
        </w:tc>
        <w:tc>
          <w:tcPr>
            <w:tcW w:w="4470" w:type="dxa"/>
            <w:vAlign w:val="center"/>
          </w:tcPr>
          <w:p w:rsidR="005B5601" w:rsidRPr="00A310B2" w:rsidRDefault="005B5601" w:rsidP="005F2D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5601" w:rsidRPr="00A310B2" w:rsidTr="005F2DE8">
        <w:tc>
          <w:tcPr>
            <w:tcW w:w="1108" w:type="dxa"/>
            <w:vAlign w:val="center"/>
          </w:tcPr>
          <w:p w:rsidR="005B5601" w:rsidRPr="00A310B2" w:rsidRDefault="005B5601" w:rsidP="005F2DE8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7</w:t>
            </w:r>
          </w:p>
        </w:tc>
        <w:tc>
          <w:tcPr>
            <w:tcW w:w="7931" w:type="dxa"/>
            <w:vAlign w:val="center"/>
          </w:tcPr>
          <w:p w:rsidR="005B5601" w:rsidRPr="00A54A15" w:rsidRDefault="005B5601" w:rsidP="005F2DE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A15">
              <w:rPr>
                <w:rFonts w:ascii="Times New Roman" w:hAnsi="Times New Roman" w:cs="Times New Roman"/>
                <w:b/>
                <w:sz w:val="20"/>
                <w:szCs w:val="20"/>
              </w:rPr>
              <w:t>Możliwość swobodnego formatowania powierzchni w oparciu o krzywe kontroli i punkty kontroli</w:t>
            </w:r>
          </w:p>
        </w:tc>
        <w:tc>
          <w:tcPr>
            <w:tcW w:w="1255" w:type="dxa"/>
            <w:vAlign w:val="center"/>
          </w:tcPr>
          <w:p w:rsidR="005B5601" w:rsidRPr="00106298" w:rsidRDefault="005B5601" w:rsidP="005F2DE8">
            <w:pPr>
              <w:pStyle w:val="Nagwek2"/>
              <w:jc w:val="center"/>
              <w:rPr>
                <w:i/>
                <w:iCs/>
              </w:rPr>
            </w:pPr>
            <w:r w:rsidRPr="00111B77">
              <w:t>wymagane</w:t>
            </w:r>
          </w:p>
        </w:tc>
        <w:tc>
          <w:tcPr>
            <w:tcW w:w="4470" w:type="dxa"/>
            <w:vAlign w:val="center"/>
          </w:tcPr>
          <w:p w:rsidR="005B5601" w:rsidRPr="00A310B2" w:rsidRDefault="005B5601" w:rsidP="005F2D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5601" w:rsidRPr="00A310B2" w:rsidTr="005F2DE8">
        <w:tc>
          <w:tcPr>
            <w:tcW w:w="1108" w:type="dxa"/>
            <w:vAlign w:val="center"/>
          </w:tcPr>
          <w:p w:rsidR="005B5601" w:rsidRPr="00A310B2" w:rsidRDefault="005B5601" w:rsidP="005F2DE8">
            <w:pPr>
              <w:pStyle w:val="Akapitzlist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931" w:type="dxa"/>
            <w:vAlign w:val="center"/>
          </w:tcPr>
          <w:p w:rsidR="005B5601" w:rsidRPr="00A54A15" w:rsidRDefault="005B5601" w:rsidP="005F2DE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Automatyzacja często wykonywanych operacji tj. konwersja pomiędzy formatami pliku, generowanie rysunków na bazie modeli 3D, aktualizacja plików, </w:t>
            </w:r>
            <w:proofErr w:type="spellStart"/>
            <w:r w:rsidRPr="00A54A15">
              <w:rPr>
                <w:rFonts w:ascii="Times New Roman" w:hAnsi="Times New Roman" w:cs="Times New Roman"/>
                <w:b/>
                <w:sz w:val="20"/>
                <w:szCs w:val="20"/>
              </w:rPr>
              <w:t>renderowanie</w:t>
            </w:r>
            <w:proofErr w:type="spellEnd"/>
          </w:p>
        </w:tc>
        <w:tc>
          <w:tcPr>
            <w:tcW w:w="1255" w:type="dxa"/>
            <w:vAlign w:val="center"/>
          </w:tcPr>
          <w:p w:rsidR="005B5601" w:rsidRPr="00106298" w:rsidRDefault="005B5601" w:rsidP="005F2DE8">
            <w:pPr>
              <w:pStyle w:val="Nagwek2"/>
              <w:jc w:val="center"/>
              <w:rPr>
                <w:i/>
                <w:iCs/>
              </w:rPr>
            </w:pPr>
            <w:r w:rsidRPr="00111B77">
              <w:t>wymagane</w:t>
            </w:r>
          </w:p>
        </w:tc>
        <w:tc>
          <w:tcPr>
            <w:tcW w:w="4470" w:type="dxa"/>
            <w:vAlign w:val="center"/>
          </w:tcPr>
          <w:p w:rsidR="005B5601" w:rsidRPr="00A310B2" w:rsidRDefault="005B5601" w:rsidP="005F2D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5601" w:rsidRPr="00A310B2" w:rsidTr="005F2DE8">
        <w:tc>
          <w:tcPr>
            <w:tcW w:w="1108" w:type="dxa"/>
            <w:vAlign w:val="center"/>
          </w:tcPr>
          <w:p w:rsidR="005B5601" w:rsidRPr="00A310B2" w:rsidRDefault="005B5601" w:rsidP="005F2DE8">
            <w:pPr>
              <w:pStyle w:val="Akapitzlist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931" w:type="dxa"/>
            <w:vAlign w:val="center"/>
          </w:tcPr>
          <w:p w:rsidR="005B5601" w:rsidRPr="00A54A15" w:rsidRDefault="005B5601" w:rsidP="005F2DE8">
            <w:pPr>
              <w:pStyle w:val="Akapitzlist1"/>
              <w:ind w:left="0"/>
              <w:jc w:val="both"/>
              <w:rPr>
                <w:b/>
                <w:lang w:eastAsia="en-US"/>
              </w:rPr>
            </w:pPr>
            <w:r w:rsidRPr="00A54A15">
              <w:rPr>
                <w:b/>
                <w:lang w:eastAsia="en-US"/>
              </w:rPr>
              <w:t>Możliwość tworzenia konfiguracji części i złożeń oraz zapisywania typoszeregów w pojedynczym pliku</w:t>
            </w:r>
          </w:p>
        </w:tc>
        <w:tc>
          <w:tcPr>
            <w:tcW w:w="1255" w:type="dxa"/>
            <w:vAlign w:val="center"/>
          </w:tcPr>
          <w:p w:rsidR="005B5601" w:rsidRPr="00106298" w:rsidRDefault="005B5601" w:rsidP="005F2DE8">
            <w:pPr>
              <w:pStyle w:val="Nagwek2"/>
              <w:jc w:val="center"/>
              <w:rPr>
                <w:i/>
                <w:iCs/>
              </w:rPr>
            </w:pPr>
            <w:r w:rsidRPr="00111B77">
              <w:t>wymagane</w:t>
            </w:r>
          </w:p>
        </w:tc>
        <w:tc>
          <w:tcPr>
            <w:tcW w:w="4470" w:type="dxa"/>
            <w:vAlign w:val="center"/>
          </w:tcPr>
          <w:p w:rsidR="005B5601" w:rsidRPr="00A310B2" w:rsidRDefault="005B5601" w:rsidP="005F2D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5601" w:rsidRPr="00A310B2" w:rsidTr="005F2DE8">
        <w:tc>
          <w:tcPr>
            <w:tcW w:w="1108" w:type="dxa"/>
            <w:vAlign w:val="center"/>
          </w:tcPr>
          <w:p w:rsidR="005B5601" w:rsidRPr="00A310B2" w:rsidRDefault="005B5601" w:rsidP="005F2DE8">
            <w:pPr>
              <w:pStyle w:val="Akapitzlist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931" w:type="dxa"/>
            <w:vAlign w:val="center"/>
          </w:tcPr>
          <w:p w:rsidR="005B5601" w:rsidRPr="00A54A15" w:rsidRDefault="005B5601" w:rsidP="005F2DE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A15">
              <w:rPr>
                <w:rFonts w:ascii="Times New Roman" w:hAnsi="Times New Roman" w:cs="Times New Roman"/>
                <w:b/>
                <w:sz w:val="20"/>
                <w:szCs w:val="20"/>
              </w:rPr>
              <w:t>Współpraca z arkuszem kalkulacyjnym w celu automatyzacji tworzenia konfiguracji</w:t>
            </w:r>
          </w:p>
        </w:tc>
        <w:tc>
          <w:tcPr>
            <w:tcW w:w="1255" w:type="dxa"/>
            <w:vAlign w:val="center"/>
          </w:tcPr>
          <w:p w:rsidR="005B5601" w:rsidRPr="00106298" w:rsidRDefault="005B5601" w:rsidP="005F2DE8">
            <w:pPr>
              <w:pStyle w:val="Nagwek2"/>
              <w:jc w:val="center"/>
              <w:rPr>
                <w:i/>
                <w:iCs/>
              </w:rPr>
            </w:pPr>
            <w:r w:rsidRPr="00111B77">
              <w:t>wymagane</w:t>
            </w:r>
          </w:p>
        </w:tc>
        <w:tc>
          <w:tcPr>
            <w:tcW w:w="4470" w:type="dxa"/>
            <w:vAlign w:val="center"/>
          </w:tcPr>
          <w:p w:rsidR="005B5601" w:rsidRPr="00A310B2" w:rsidRDefault="005B5601" w:rsidP="005F2D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5601" w:rsidRPr="00A310B2" w:rsidTr="005F2DE8">
        <w:tc>
          <w:tcPr>
            <w:tcW w:w="1108" w:type="dxa"/>
            <w:vAlign w:val="center"/>
          </w:tcPr>
          <w:p w:rsidR="005B5601" w:rsidRPr="00A310B2" w:rsidRDefault="005B5601" w:rsidP="005F2DE8">
            <w:pPr>
              <w:pStyle w:val="Akapitzlist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931" w:type="dxa"/>
            <w:vAlign w:val="center"/>
          </w:tcPr>
          <w:p w:rsidR="005B5601" w:rsidRPr="00A54A15" w:rsidRDefault="005B5601" w:rsidP="005F2DE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A15">
              <w:rPr>
                <w:rFonts w:ascii="Times New Roman" w:hAnsi="Times New Roman" w:cs="Times New Roman"/>
                <w:b/>
                <w:sz w:val="20"/>
                <w:szCs w:val="20"/>
              </w:rPr>
              <w:t>Automatyzacja projektowania instalacji rurowych i okablowania</w:t>
            </w:r>
          </w:p>
        </w:tc>
        <w:tc>
          <w:tcPr>
            <w:tcW w:w="1255" w:type="dxa"/>
            <w:vAlign w:val="center"/>
          </w:tcPr>
          <w:p w:rsidR="005B5601" w:rsidRPr="00106298" w:rsidRDefault="005B5601" w:rsidP="005F2DE8">
            <w:pPr>
              <w:pStyle w:val="Nagwek2"/>
              <w:jc w:val="center"/>
              <w:rPr>
                <w:i/>
                <w:iCs/>
              </w:rPr>
            </w:pPr>
            <w:r w:rsidRPr="00111B77">
              <w:t>wymagane</w:t>
            </w:r>
          </w:p>
        </w:tc>
        <w:tc>
          <w:tcPr>
            <w:tcW w:w="4470" w:type="dxa"/>
            <w:vAlign w:val="center"/>
          </w:tcPr>
          <w:p w:rsidR="005B5601" w:rsidRPr="00A310B2" w:rsidRDefault="005B5601" w:rsidP="005F2D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5601" w:rsidRPr="00A310B2" w:rsidTr="005F2DE8">
        <w:tc>
          <w:tcPr>
            <w:tcW w:w="1108" w:type="dxa"/>
            <w:vAlign w:val="center"/>
          </w:tcPr>
          <w:p w:rsidR="005B5601" w:rsidRPr="00A310B2" w:rsidRDefault="005B5601" w:rsidP="005F2DE8">
            <w:pPr>
              <w:pStyle w:val="Akapitzlist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931" w:type="dxa"/>
            <w:vAlign w:val="center"/>
          </w:tcPr>
          <w:p w:rsidR="005B5601" w:rsidRPr="00A54A15" w:rsidRDefault="005B5601" w:rsidP="005F2DE8">
            <w:pPr>
              <w:pStyle w:val="Akapitzlist1"/>
              <w:ind w:left="0"/>
              <w:jc w:val="both"/>
              <w:rPr>
                <w:b/>
                <w:lang w:eastAsia="en-US"/>
              </w:rPr>
            </w:pPr>
            <w:r w:rsidRPr="00A54A15">
              <w:rPr>
                <w:b/>
                <w:lang w:eastAsia="en-US"/>
              </w:rPr>
              <w:t>Skrócenie czasu tworzenia złożeń i wspieranie standaryzacji:</w:t>
            </w:r>
          </w:p>
        </w:tc>
        <w:tc>
          <w:tcPr>
            <w:tcW w:w="1255" w:type="dxa"/>
            <w:vAlign w:val="center"/>
          </w:tcPr>
          <w:p w:rsidR="005B5601" w:rsidRPr="00106298" w:rsidRDefault="005B5601" w:rsidP="005F2DE8">
            <w:pPr>
              <w:pStyle w:val="Nagwek2"/>
              <w:jc w:val="center"/>
              <w:rPr>
                <w:i/>
                <w:iCs/>
              </w:rPr>
            </w:pPr>
            <w:r w:rsidRPr="00111B77">
              <w:t>wymagane</w:t>
            </w:r>
          </w:p>
        </w:tc>
        <w:tc>
          <w:tcPr>
            <w:tcW w:w="4470" w:type="dxa"/>
            <w:vAlign w:val="center"/>
          </w:tcPr>
          <w:p w:rsidR="005B5601" w:rsidRPr="00A310B2" w:rsidRDefault="005B5601" w:rsidP="005F2D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5601" w:rsidRPr="00A310B2" w:rsidTr="005F2DE8">
        <w:tc>
          <w:tcPr>
            <w:tcW w:w="1108" w:type="dxa"/>
            <w:vAlign w:val="center"/>
          </w:tcPr>
          <w:p w:rsidR="005B5601" w:rsidRPr="00A310B2" w:rsidRDefault="005B5601" w:rsidP="005F2DE8">
            <w:pPr>
              <w:pStyle w:val="Akapitzlist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a)</w:t>
            </w:r>
          </w:p>
        </w:tc>
        <w:tc>
          <w:tcPr>
            <w:tcW w:w="7931" w:type="dxa"/>
            <w:vAlign w:val="center"/>
          </w:tcPr>
          <w:p w:rsidR="005B5601" w:rsidRPr="00A54A15" w:rsidRDefault="005B5601" w:rsidP="005F2DE8">
            <w:pPr>
              <w:pStyle w:val="Akapitzlist1"/>
              <w:ind w:left="0"/>
              <w:jc w:val="both"/>
              <w:rPr>
                <w:lang w:eastAsia="en-US"/>
              </w:rPr>
            </w:pPr>
            <w:r w:rsidRPr="00A54A15">
              <w:rPr>
                <w:lang w:eastAsia="en-US"/>
              </w:rPr>
              <w:t>Automatyczne łączenia, dopasowywanie rozmiarów</w:t>
            </w:r>
          </w:p>
        </w:tc>
        <w:tc>
          <w:tcPr>
            <w:tcW w:w="1255" w:type="dxa"/>
            <w:vAlign w:val="center"/>
          </w:tcPr>
          <w:p w:rsidR="005B5601" w:rsidRPr="00106298" w:rsidRDefault="005B5601" w:rsidP="005F2DE8">
            <w:pPr>
              <w:pStyle w:val="Nagwek2"/>
              <w:jc w:val="center"/>
              <w:rPr>
                <w:i/>
                <w:iCs/>
              </w:rPr>
            </w:pPr>
            <w:r w:rsidRPr="00111B77">
              <w:t>wymagane</w:t>
            </w:r>
          </w:p>
        </w:tc>
        <w:tc>
          <w:tcPr>
            <w:tcW w:w="4470" w:type="dxa"/>
            <w:vAlign w:val="center"/>
          </w:tcPr>
          <w:p w:rsidR="005B5601" w:rsidRPr="00A310B2" w:rsidRDefault="005B5601" w:rsidP="005F2D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5601" w:rsidRPr="00A310B2" w:rsidTr="005F2DE8">
        <w:tc>
          <w:tcPr>
            <w:tcW w:w="1108" w:type="dxa"/>
            <w:vAlign w:val="center"/>
          </w:tcPr>
          <w:p w:rsidR="005B5601" w:rsidRPr="00A310B2" w:rsidRDefault="005B5601" w:rsidP="005F2DE8">
            <w:pPr>
              <w:pStyle w:val="Akapitzlist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b)</w:t>
            </w:r>
          </w:p>
        </w:tc>
        <w:tc>
          <w:tcPr>
            <w:tcW w:w="7931" w:type="dxa"/>
            <w:vAlign w:val="center"/>
          </w:tcPr>
          <w:p w:rsidR="005B5601" w:rsidRPr="00A54A15" w:rsidRDefault="005B5601" w:rsidP="005F2DE8">
            <w:pPr>
              <w:pStyle w:val="Akapitzlist1"/>
              <w:ind w:left="0"/>
              <w:jc w:val="both"/>
              <w:rPr>
                <w:lang w:eastAsia="en-US"/>
              </w:rPr>
            </w:pPr>
            <w:r w:rsidRPr="00A54A15">
              <w:rPr>
                <w:lang w:eastAsia="en-US"/>
              </w:rPr>
              <w:t>Automatyczne tworzenie otworów znormalizowanych</w:t>
            </w:r>
          </w:p>
        </w:tc>
        <w:tc>
          <w:tcPr>
            <w:tcW w:w="1255" w:type="dxa"/>
            <w:vAlign w:val="center"/>
          </w:tcPr>
          <w:p w:rsidR="005B5601" w:rsidRPr="00106298" w:rsidRDefault="005B5601" w:rsidP="005F2DE8">
            <w:pPr>
              <w:pStyle w:val="Nagwek2"/>
              <w:jc w:val="center"/>
              <w:rPr>
                <w:i/>
                <w:iCs/>
              </w:rPr>
            </w:pPr>
            <w:r w:rsidRPr="00111B77">
              <w:t>wymagane</w:t>
            </w:r>
          </w:p>
        </w:tc>
        <w:tc>
          <w:tcPr>
            <w:tcW w:w="4470" w:type="dxa"/>
            <w:vAlign w:val="center"/>
          </w:tcPr>
          <w:p w:rsidR="005B5601" w:rsidRPr="00A310B2" w:rsidRDefault="005B5601" w:rsidP="005F2D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5601" w:rsidRPr="00A310B2" w:rsidTr="005F2DE8">
        <w:tc>
          <w:tcPr>
            <w:tcW w:w="1108" w:type="dxa"/>
            <w:vAlign w:val="center"/>
          </w:tcPr>
          <w:p w:rsidR="005B5601" w:rsidRPr="00A310B2" w:rsidRDefault="005B5601" w:rsidP="005F2DE8">
            <w:pPr>
              <w:pStyle w:val="Akapitzlist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c)</w:t>
            </w:r>
          </w:p>
        </w:tc>
        <w:tc>
          <w:tcPr>
            <w:tcW w:w="7931" w:type="dxa"/>
            <w:vAlign w:val="center"/>
          </w:tcPr>
          <w:p w:rsidR="005B5601" w:rsidRPr="00A54A15" w:rsidRDefault="005B5601" w:rsidP="005F2DE8">
            <w:pPr>
              <w:pStyle w:val="Akapitzlist1"/>
              <w:ind w:left="0"/>
              <w:jc w:val="both"/>
              <w:rPr>
                <w:lang w:eastAsia="en-US"/>
              </w:rPr>
            </w:pPr>
            <w:r w:rsidRPr="00A54A15">
              <w:rPr>
                <w:lang w:eastAsia="en-US"/>
              </w:rPr>
              <w:t>Automatyczne dopasowywanie elementów do istniejących otworów</w:t>
            </w:r>
          </w:p>
        </w:tc>
        <w:tc>
          <w:tcPr>
            <w:tcW w:w="1255" w:type="dxa"/>
            <w:vAlign w:val="center"/>
          </w:tcPr>
          <w:p w:rsidR="005B5601" w:rsidRPr="00106298" w:rsidRDefault="005B5601" w:rsidP="005F2DE8">
            <w:pPr>
              <w:pStyle w:val="Nagwek2"/>
              <w:jc w:val="center"/>
              <w:rPr>
                <w:i/>
                <w:iCs/>
              </w:rPr>
            </w:pPr>
            <w:r w:rsidRPr="00111B77">
              <w:t>wymagane</w:t>
            </w:r>
          </w:p>
        </w:tc>
        <w:tc>
          <w:tcPr>
            <w:tcW w:w="4470" w:type="dxa"/>
            <w:vAlign w:val="center"/>
          </w:tcPr>
          <w:p w:rsidR="005B5601" w:rsidRPr="00A310B2" w:rsidRDefault="005B5601" w:rsidP="005F2D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5601" w:rsidRPr="00A310B2" w:rsidTr="005F2DE8">
        <w:tc>
          <w:tcPr>
            <w:tcW w:w="1108" w:type="dxa"/>
            <w:vAlign w:val="center"/>
          </w:tcPr>
          <w:p w:rsidR="005B5601" w:rsidRPr="00A310B2" w:rsidRDefault="005B5601" w:rsidP="005F2DE8">
            <w:pPr>
              <w:pStyle w:val="Akapitzlist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931" w:type="dxa"/>
            <w:vAlign w:val="center"/>
          </w:tcPr>
          <w:p w:rsidR="005B5601" w:rsidRPr="00A54A15" w:rsidRDefault="005B5601" w:rsidP="005F2DE8">
            <w:pPr>
              <w:pStyle w:val="Akapitzlist1"/>
              <w:ind w:left="0"/>
              <w:jc w:val="both"/>
              <w:rPr>
                <w:b/>
                <w:lang w:eastAsia="en-US"/>
              </w:rPr>
            </w:pPr>
            <w:r w:rsidRPr="00A54A15">
              <w:rPr>
                <w:b/>
                <w:lang w:eastAsia="en-US"/>
              </w:rPr>
              <w:t>Możliwość generowania rysunków 2D wraz z zautomatyzowaną listą materiałów z odnośnikami:</w:t>
            </w:r>
          </w:p>
        </w:tc>
        <w:tc>
          <w:tcPr>
            <w:tcW w:w="1255" w:type="dxa"/>
            <w:vAlign w:val="center"/>
          </w:tcPr>
          <w:p w:rsidR="005B5601" w:rsidRPr="00106298" w:rsidRDefault="005B5601" w:rsidP="005F2DE8">
            <w:pPr>
              <w:pStyle w:val="Nagwek2"/>
              <w:jc w:val="center"/>
              <w:rPr>
                <w:i/>
                <w:iCs/>
              </w:rPr>
            </w:pPr>
            <w:r w:rsidRPr="00111B77">
              <w:t>wymagane</w:t>
            </w:r>
          </w:p>
        </w:tc>
        <w:tc>
          <w:tcPr>
            <w:tcW w:w="4470" w:type="dxa"/>
            <w:vAlign w:val="center"/>
          </w:tcPr>
          <w:p w:rsidR="005B5601" w:rsidRPr="00A310B2" w:rsidRDefault="005B5601" w:rsidP="005F2D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5601" w:rsidRPr="00A310B2" w:rsidTr="005F2DE8">
        <w:tc>
          <w:tcPr>
            <w:tcW w:w="1108" w:type="dxa"/>
            <w:vAlign w:val="center"/>
          </w:tcPr>
          <w:p w:rsidR="005B5601" w:rsidRPr="00A310B2" w:rsidRDefault="005B5601" w:rsidP="005F2DE8">
            <w:pPr>
              <w:pStyle w:val="Akapitzlist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a)</w:t>
            </w:r>
          </w:p>
        </w:tc>
        <w:tc>
          <w:tcPr>
            <w:tcW w:w="7931" w:type="dxa"/>
            <w:vAlign w:val="center"/>
          </w:tcPr>
          <w:p w:rsidR="005B5601" w:rsidRPr="00A54A15" w:rsidRDefault="005B5601" w:rsidP="005F2DE8">
            <w:pPr>
              <w:pStyle w:val="Akapitzlist1"/>
              <w:ind w:left="0"/>
              <w:jc w:val="both"/>
              <w:rPr>
                <w:lang w:eastAsia="en-US"/>
              </w:rPr>
            </w:pPr>
            <w:r w:rsidRPr="00A54A15">
              <w:rPr>
                <w:lang w:eastAsia="en-US"/>
              </w:rPr>
              <w:t>Aktualizacja odnośników wraz ze zmianami modelu</w:t>
            </w:r>
          </w:p>
        </w:tc>
        <w:tc>
          <w:tcPr>
            <w:tcW w:w="1255" w:type="dxa"/>
            <w:vAlign w:val="center"/>
          </w:tcPr>
          <w:p w:rsidR="005B5601" w:rsidRPr="00106298" w:rsidRDefault="005B5601" w:rsidP="005F2DE8">
            <w:pPr>
              <w:pStyle w:val="Nagwek2"/>
              <w:jc w:val="center"/>
              <w:rPr>
                <w:i/>
                <w:iCs/>
              </w:rPr>
            </w:pPr>
            <w:r w:rsidRPr="00111B77">
              <w:t>wymagane</w:t>
            </w:r>
          </w:p>
        </w:tc>
        <w:tc>
          <w:tcPr>
            <w:tcW w:w="4470" w:type="dxa"/>
            <w:vAlign w:val="center"/>
          </w:tcPr>
          <w:p w:rsidR="005B5601" w:rsidRPr="00A310B2" w:rsidRDefault="005B5601" w:rsidP="005F2D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5601" w:rsidRPr="00A310B2" w:rsidTr="005F2DE8">
        <w:tc>
          <w:tcPr>
            <w:tcW w:w="1108" w:type="dxa"/>
            <w:vAlign w:val="center"/>
          </w:tcPr>
          <w:p w:rsidR="005B5601" w:rsidRPr="00A310B2" w:rsidRDefault="005B5601" w:rsidP="005F2DE8">
            <w:pPr>
              <w:pStyle w:val="Akapitzlist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b)</w:t>
            </w:r>
          </w:p>
        </w:tc>
        <w:tc>
          <w:tcPr>
            <w:tcW w:w="7931" w:type="dxa"/>
            <w:vAlign w:val="center"/>
          </w:tcPr>
          <w:p w:rsidR="005B5601" w:rsidRPr="00A54A15" w:rsidRDefault="005B5601" w:rsidP="005F2DE8">
            <w:pPr>
              <w:pStyle w:val="Akapitzlist1"/>
              <w:ind w:left="0"/>
              <w:jc w:val="both"/>
              <w:rPr>
                <w:lang w:eastAsia="en-US"/>
              </w:rPr>
            </w:pPr>
            <w:r w:rsidRPr="00A54A15">
              <w:rPr>
                <w:lang w:eastAsia="en-US"/>
              </w:rPr>
              <w:t>Eksport zestawienia materiałów ze złożenia lub rysunku do wydruku, lub do importu do systemu ERP/MRP</w:t>
            </w:r>
          </w:p>
        </w:tc>
        <w:tc>
          <w:tcPr>
            <w:tcW w:w="1255" w:type="dxa"/>
            <w:vAlign w:val="center"/>
          </w:tcPr>
          <w:p w:rsidR="005B5601" w:rsidRPr="00106298" w:rsidRDefault="005B5601" w:rsidP="005F2DE8">
            <w:pPr>
              <w:pStyle w:val="Nagwek2"/>
              <w:jc w:val="center"/>
              <w:rPr>
                <w:i/>
                <w:iCs/>
              </w:rPr>
            </w:pPr>
            <w:r w:rsidRPr="00111B77">
              <w:t>wymagane</w:t>
            </w:r>
          </w:p>
        </w:tc>
        <w:tc>
          <w:tcPr>
            <w:tcW w:w="4470" w:type="dxa"/>
            <w:vAlign w:val="center"/>
          </w:tcPr>
          <w:p w:rsidR="005B5601" w:rsidRPr="00A310B2" w:rsidRDefault="005B5601" w:rsidP="005F2D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5601" w:rsidRPr="00A310B2" w:rsidTr="005F2DE8">
        <w:tc>
          <w:tcPr>
            <w:tcW w:w="1108" w:type="dxa"/>
            <w:vAlign w:val="center"/>
          </w:tcPr>
          <w:p w:rsidR="005B5601" w:rsidRPr="00A310B2" w:rsidRDefault="005B5601" w:rsidP="005F2DE8">
            <w:pPr>
              <w:pStyle w:val="Akapitzlist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c)</w:t>
            </w:r>
          </w:p>
        </w:tc>
        <w:tc>
          <w:tcPr>
            <w:tcW w:w="7931" w:type="dxa"/>
            <w:vAlign w:val="center"/>
          </w:tcPr>
          <w:p w:rsidR="005B5601" w:rsidRPr="00A54A15" w:rsidRDefault="005B5601" w:rsidP="005F2DE8">
            <w:pPr>
              <w:pStyle w:val="Akapitzlist1"/>
              <w:ind w:left="0"/>
              <w:jc w:val="both"/>
              <w:rPr>
                <w:lang w:eastAsia="en-US"/>
              </w:rPr>
            </w:pPr>
            <w:r w:rsidRPr="00A54A15">
              <w:rPr>
                <w:lang w:eastAsia="en-US"/>
              </w:rPr>
              <w:t>Aktualizacja listy materiałów w związku ze zmianą struktury złożenia</w:t>
            </w:r>
          </w:p>
        </w:tc>
        <w:tc>
          <w:tcPr>
            <w:tcW w:w="1255" w:type="dxa"/>
            <w:vAlign w:val="center"/>
          </w:tcPr>
          <w:p w:rsidR="005B5601" w:rsidRPr="00106298" w:rsidRDefault="005B5601" w:rsidP="005F2DE8">
            <w:pPr>
              <w:pStyle w:val="Nagwek2"/>
              <w:jc w:val="center"/>
              <w:rPr>
                <w:i/>
                <w:iCs/>
              </w:rPr>
            </w:pPr>
            <w:r w:rsidRPr="00111B77">
              <w:t>wymagane</w:t>
            </w:r>
          </w:p>
        </w:tc>
        <w:tc>
          <w:tcPr>
            <w:tcW w:w="4470" w:type="dxa"/>
            <w:vAlign w:val="center"/>
          </w:tcPr>
          <w:p w:rsidR="005B5601" w:rsidRPr="00A310B2" w:rsidRDefault="005B5601" w:rsidP="005F2D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5601" w:rsidRPr="00A310B2" w:rsidTr="005F2DE8">
        <w:tc>
          <w:tcPr>
            <w:tcW w:w="1108" w:type="dxa"/>
            <w:vAlign w:val="center"/>
          </w:tcPr>
          <w:p w:rsidR="005B5601" w:rsidRPr="00A310B2" w:rsidRDefault="005B5601" w:rsidP="005F2DE8">
            <w:pPr>
              <w:pStyle w:val="Akapitzlist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931" w:type="dxa"/>
            <w:vAlign w:val="center"/>
          </w:tcPr>
          <w:p w:rsidR="005B5601" w:rsidRPr="00A54A15" w:rsidRDefault="005B5601" w:rsidP="005F2DE8">
            <w:pPr>
              <w:pStyle w:val="Akapitzlist1"/>
              <w:ind w:left="0"/>
              <w:jc w:val="both"/>
              <w:rPr>
                <w:b/>
                <w:lang w:eastAsia="en-US"/>
              </w:rPr>
            </w:pPr>
            <w:r w:rsidRPr="00A54A15">
              <w:rPr>
                <w:b/>
                <w:lang w:eastAsia="en-US"/>
              </w:rPr>
              <w:t>Możliwość edycji wymiarów części lub złożenia na asocjatywnym rysunku zapewniająca przebudowę obiektów 3D i zaktualizowanie dokumentacji</w:t>
            </w:r>
          </w:p>
        </w:tc>
        <w:tc>
          <w:tcPr>
            <w:tcW w:w="1255" w:type="dxa"/>
            <w:vAlign w:val="center"/>
          </w:tcPr>
          <w:p w:rsidR="005B5601" w:rsidRPr="00106298" w:rsidRDefault="005B5601" w:rsidP="005F2DE8">
            <w:pPr>
              <w:pStyle w:val="Nagwek2"/>
              <w:jc w:val="center"/>
              <w:rPr>
                <w:i/>
                <w:iCs/>
              </w:rPr>
            </w:pPr>
            <w:r w:rsidRPr="00111B77">
              <w:t>wymagane</w:t>
            </w:r>
          </w:p>
        </w:tc>
        <w:tc>
          <w:tcPr>
            <w:tcW w:w="4470" w:type="dxa"/>
            <w:vAlign w:val="center"/>
          </w:tcPr>
          <w:p w:rsidR="005B5601" w:rsidRPr="00A310B2" w:rsidRDefault="005B5601" w:rsidP="005F2D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5601" w:rsidRPr="00A310B2" w:rsidTr="005F2DE8">
        <w:tc>
          <w:tcPr>
            <w:tcW w:w="1108" w:type="dxa"/>
            <w:vAlign w:val="center"/>
          </w:tcPr>
          <w:p w:rsidR="005B5601" w:rsidRPr="00A310B2" w:rsidRDefault="005B5601" w:rsidP="005F2DE8">
            <w:pPr>
              <w:pStyle w:val="Akapitzlist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931" w:type="dxa"/>
            <w:vAlign w:val="center"/>
          </w:tcPr>
          <w:p w:rsidR="005B5601" w:rsidRPr="00A54A15" w:rsidRDefault="005B5601" w:rsidP="005F2DE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A15">
              <w:rPr>
                <w:rFonts w:ascii="Times New Roman" w:hAnsi="Times New Roman" w:cs="Times New Roman"/>
                <w:b/>
                <w:sz w:val="20"/>
                <w:szCs w:val="20"/>
              </w:rPr>
              <w:t>Możliwość sprawdzenia rysunków – graficzne sprawdzenie wersji i porównanie rysunków w celu znalezienia różnic</w:t>
            </w:r>
          </w:p>
        </w:tc>
        <w:tc>
          <w:tcPr>
            <w:tcW w:w="1255" w:type="dxa"/>
            <w:vAlign w:val="center"/>
          </w:tcPr>
          <w:p w:rsidR="005B5601" w:rsidRPr="00106298" w:rsidRDefault="005B5601" w:rsidP="005F2DE8">
            <w:pPr>
              <w:pStyle w:val="Nagwek2"/>
              <w:jc w:val="center"/>
              <w:rPr>
                <w:i/>
                <w:iCs/>
              </w:rPr>
            </w:pPr>
            <w:r w:rsidRPr="00111B77">
              <w:t>wymagane</w:t>
            </w:r>
          </w:p>
        </w:tc>
        <w:tc>
          <w:tcPr>
            <w:tcW w:w="4470" w:type="dxa"/>
            <w:vAlign w:val="center"/>
          </w:tcPr>
          <w:p w:rsidR="005B5601" w:rsidRPr="00A310B2" w:rsidRDefault="005B5601" w:rsidP="005F2D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5601" w:rsidRPr="00A310B2" w:rsidTr="005F2DE8">
        <w:tc>
          <w:tcPr>
            <w:tcW w:w="1108" w:type="dxa"/>
            <w:vAlign w:val="center"/>
          </w:tcPr>
          <w:p w:rsidR="005B5601" w:rsidRPr="00A310B2" w:rsidRDefault="005B5601" w:rsidP="005F2DE8">
            <w:pPr>
              <w:pStyle w:val="Akapitzlist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931" w:type="dxa"/>
            <w:vAlign w:val="center"/>
          </w:tcPr>
          <w:p w:rsidR="005B5601" w:rsidRPr="00A54A15" w:rsidRDefault="005B5601" w:rsidP="005F2DE8">
            <w:pPr>
              <w:pStyle w:val="Akapitzlist1"/>
              <w:ind w:left="0"/>
              <w:jc w:val="both"/>
              <w:rPr>
                <w:b/>
                <w:lang w:eastAsia="en-US"/>
              </w:rPr>
            </w:pPr>
            <w:r w:rsidRPr="00A54A15">
              <w:rPr>
                <w:b/>
                <w:lang w:eastAsia="en-US"/>
              </w:rPr>
              <w:t>Zintegrowana w programie możliwość przeprowadzenia wstępnej oceny wpływu projektu na środowisko i optymalny dobór materiałów, geometrii części i miejsc zaopatrzenia/wykonania</w:t>
            </w:r>
          </w:p>
        </w:tc>
        <w:tc>
          <w:tcPr>
            <w:tcW w:w="1255" w:type="dxa"/>
            <w:vAlign w:val="center"/>
          </w:tcPr>
          <w:p w:rsidR="005B5601" w:rsidRPr="00106298" w:rsidRDefault="005B5601" w:rsidP="005F2DE8">
            <w:pPr>
              <w:pStyle w:val="Nagwek2"/>
              <w:jc w:val="center"/>
              <w:rPr>
                <w:i/>
                <w:iCs/>
              </w:rPr>
            </w:pPr>
            <w:r w:rsidRPr="00111B77">
              <w:t>wymagane</w:t>
            </w:r>
          </w:p>
        </w:tc>
        <w:tc>
          <w:tcPr>
            <w:tcW w:w="4470" w:type="dxa"/>
            <w:vAlign w:val="center"/>
          </w:tcPr>
          <w:p w:rsidR="005B5601" w:rsidRPr="00A310B2" w:rsidRDefault="005B5601" w:rsidP="005F2D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5601" w:rsidRPr="00A310B2" w:rsidTr="005F2DE8">
        <w:tc>
          <w:tcPr>
            <w:tcW w:w="1108" w:type="dxa"/>
            <w:vAlign w:val="center"/>
          </w:tcPr>
          <w:p w:rsidR="005B5601" w:rsidRPr="00C91B2F" w:rsidRDefault="005B5601" w:rsidP="005F2DE8">
            <w:pPr>
              <w:pStyle w:val="Akapitzlist1"/>
              <w:ind w:left="0"/>
              <w:jc w:val="center"/>
              <w:rPr>
                <w:b/>
                <w:bCs/>
                <w:color w:val="FF0000"/>
              </w:rPr>
            </w:pPr>
            <w:r w:rsidRPr="007A72C8">
              <w:rPr>
                <w:b/>
                <w:bCs/>
              </w:rPr>
              <w:t>17</w:t>
            </w:r>
          </w:p>
        </w:tc>
        <w:tc>
          <w:tcPr>
            <w:tcW w:w="7931" w:type="dxa"/>
            <w:vAlign w:val="center"/>
          </w:tcPr>
          <w:p w:rsidR="005B5601" w:rsidRPr="00A54A15" w:rsidRDefault="005B5601" w:rsidP="005F2DE8">
            <w:pPr>
              <w:pStyle w:val="Akapitzlist1"/>
              <w:ind w:left="0"/>
              <w:jc w:val="both"/>
              <w:rPr>
                <w:b/>
                <w:lang w:eastAsia="en-US"/>
              </w:rPr>
            </w:pPr>
            <w:r w:rsidRPr="00A54A15">
              <w:rPr>
                <w:b/>
                <w:lang w:eastAsia="en-US"/>
              </w:rPr>
              <w:t>Zintegrowana w programie możliwość przeprowadzenia wstępnej symulacji przepływów płynów</w:t>
            </w:r>
          </w:p>
        </w:tc>
        <w:tc>
          <w:tcPr>
            <w:tcW w:w="1255" w:type="dxa"/>
            <w:vAlign w:val="center"/>
          </w:tcPr>
          <w:p w:rsidR="005B5601" w:rsidRPr="00106298" w:rsidRDefault="005B5601" w:rsidP="005F2DE8">
            <w:pPr>
              <w:pStyle w:val="Nagwek2"/>
              <w:jc w:val="center"/>
              <w:rPr>
                <w:i/>
                <w:iCs/>
              </w:rPr>
            </w:pPr>
            <w:r w:rsidRPr="00111B77">
              <w:t>wymagane</w:t>
            </w:r>
          </w:p>
        </w:tc>
        <w:tc>
          <w:tcPr>
            <w:tcW w:w="4470" w:type="dxa"/>
            <w:vAlign w:val="center"/>
          </w:tcPr>
          <w:p w:rsidR="005B5601" w:rsidRPr="00A310B2" w:rsidRDefault="005B5601" w:rsidP="005F2D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5601" w:rsidRPr="00A310B2" w:rsidTr="005F2DE8">
        <w:tc>
          <w:tcPr>
            <w:tcW w:w="1108" w:type="dxa"/>
            <w:vAlign w:val="center"/>
          </w:tcPr>
          <w:p w:rsidR="005B5601" w:rsidRPr="00A310B2" w:rsidRDefault="005B5601" w:rsidP="005F2DE8">
            <w:pPr>
              <w:pStyle w:val="Akapitzlist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</w:t>
            </w:r>
          </w:p>
        </w:tc>
        <w:tc>
          <w:tcPr>
            <w:tcW w:w="7931" w:type="dxa"/>
            <w:vAlign w:val="center"/>
          </w:tcPr>
          <w:p w:rsidR="005B5601" w:rsidRPr="00A54A15" w:rsidRDefault="005B5601" w:rsidP="005F2DE8">
            <w:pPr>
              <w:pStyle w:val="Akapitzlist1"/>
              <w:ind w:left="0"/>
              <w:jc w:val="both"/>
              <w:rPr>
                <w:b/>
                <w:lang w:eastAsia="en-US"/>
              </w:rPr>
            </w:pPr>
            <w:r w:rsidRPr="00A54A15">
              <w:rPr>
                <w:b/>
                <w:lang w:eastAsia="en-US"/>
              </w:rPr>
              <w:t>Zintegrowane w programie wstępne sprawdzenie możliwości wyprodukowania modelu części pod kątem technologicznym</w:t>
            </w:r>
          </w:p>
        </w:tc>
        <w:tc>
          <w:tcPr>
            <w:tcW w:w="1255" w:type="dxa"/>
            <w:vAlign w:val="center"/>
          </w:tcPr>
          <w:p w:rsidR="005B5601" w:rsidRPr="00106298" w:rsidRDefault="005B5601" w:rsidP="005F2DE8">
            <w:pPr>
              <w:pStyle w:val="Nagwek2"/>
              <w:jc w:val="center"/>
              <w:rPr>
                <w:i/>
                <w:iCs/>
              </w:rPr>
            </w:pPr>
            <w:r w:rsidRPr="00111B77">
              <w:t>wymagane</w:t>
            </w:r>
          </w:p>
        </w:tc>
        <w:tc>
          <w:tcPr>
            <w:tcW w:w="4470" w:type="dxa"/>
            <w:vAlign w:val="center"/>
          </w:tcPr>
          <w:p w:rsidR="005B5601" w:rsidRPr="00A310B2" w:rsidRDefault="005B5601" w:rsidP="005F2D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5601" w:rsidRPr="00A310B2" w:rsidTr="005F2DE8">
        <w:tc>
          <w:tcPr>
            <w:tcW w:w="1108" w:type="dxa"/>
            <w:vAlign w:val="center"/>
          </w:tcPr>
          <w:p w:rsidR="005B5601" w:rsidRPr="00C91B2F" w:rsidRDefault="005B5601" w:rsidP="005F2DE8">
            <w:pPr>
              <w:pStyle w:val="Akapitzlist1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7931" w:type="dxa"/>
            <w:vAlign w:val="center"/>
          </w:tcPr>
          <w:p w:rsidR="005B5601" w:rsidRPr="00C91B2F" w:rsidRDefault="005B5601" w:rsidP="005F2DE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1B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Zintegrowana w programie możliwość przeprowadzania zaawansowanych obliczeń wytrzymałościowych, w tym:</w:t>
            </w:r>
          </w:p>
        </w:tc>
        <w:tc>
          <w:tcPr>
            <w:tcW w:w="1255" w:type="dxa"/>
            <w:vAlign w:val="center"/>
          </w:tcPr>
          <w:p w:rsidR="005B5601" w:rsidRDefault="005B5601" w:rsidP="005F2DE8">
            <w:pPr>
              <w:pStyle w:val="Nagwek2"/>
              <w:jc w:val="center"/>
              <w:rPr>
                <w:i/>
                <w:iCs/>
              </w:rPr>
            </w:pPr>
            <w:r>
              <w:t>wymagane</w:t>
            </w:r>
          </w:p>
        </w:tc>
        <w:tc>
          <w:tcPr>
            <w:tcW w:w="4470" w:type="dxa"/>
            <w:vAlign w:val="center"/>
          </w:tcPr>
          <w:p w:rsidR="005B5601" w:rsidRPr="00A310B2" w:rsidRDefault="005B5601" w:rsidP="005F2D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5601" w:rsidRPr="00A310B2" w:rsidTr="005F2DE8">
        <w:tc>
          <w:tcPr>
            <w:tcW w:w="1108" w:type="dxa"/>
            <w:vAlign w:val="center"/>
          </w:tcPr>
          <w:p w:rsidR="005B5601" w:rsidRDefault="005B5601" w:rsidP="005F2DE8">
            <w:pPr>
              <w:pStyle w:val="Akapitzlist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a)</w:t>
            </w:r>
          </w:p>
        </w:tc>
        <w:tc>
          <w:tcPr>
            <w:tcW w:w="7931" w:type="dxa"/>
            <w:vAlign w:val="center"/>
          </w:tcPr>
          <w:p w:rsidR="005B5601" w:rsidRDefault="005B5601" w:rsidP="005F2DE8">
            <w:pPr>
              <w:tabs>
                <w:tab w:val="left" w:pos="241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 geometrii: Części i Złożenia, Modele bryłowe, powierzchniowe, belkowe i kratownice, Komponenty sztywne i Wirtualne ściany, Masa skupiona</w:t>
            </w:r>
          </w:p>
          <w:p w:rsidR="005B5601" w:rsidRDefault="005B5601" w:rsidP="005F2DE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5B5601" w:rsidRDefault="005B5601" w:rsidP="005F2DE8">
            <w:pPr>
              <w:pStyle w:val="Nagwek2"/>
              <w:jc w:val="center"/>
              <w:rPr>
                <w:i/>
                <w:iCs/>
              </w:rPr>
            </w:pPr>
            <w:r>
              <w:t>wymagane</w:t>
            </w:r>
          </w:p>
        </w:tc>
        <w:tc>
          <w:tcPr>
            <w:tcW w:w="4470" w:type="dxa"/>
            <w:vAlign w:val="center"/>
          </w:tcPr>
          <w:p w:rsidR="005B5601" w:rsidRPr="00A310B2" w:rsidRDefault="005B5601" w:rsidP="005F2D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5601" w:rsidRPr="00A310B2" w:rsidTr="005F2DE8">
        <w:tc>
          <w:tcPr>
            <w:tcW w:w="1108" w:type="dxa"/>
            <w:vAlign w:val="center"/>
          </w:tcPr>
          <w:p w:rsidR="005B5601" w:rsidRDefault="005B5601" w:rsidP="005F2DE8">
            <w:pPr>
              <w:pStyle w:val="Akapitzlist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b)</w:t>
            </w:r>
          </w:p>
        </w:tc>
        <w:tc>
          <w:tcPr>
            <w:tcW w:w="7931" w:type="dxa"/>
            <w:vAlign w:val="center"/>
          </w:tcPr>
          <w:p w:rsidR="005B5601" w:rsidRDefault="005B5601" w:rsidP="005F2DE8">
            <w:pPr>
              <w:tabs>
                <w:tab w:val="left" w:pos="1701"/>
                <w:tab w:val="left" w:pos="241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Typy analiz: Statyczne naprężenia i przemieszczenia z kontaktem, Częstotliwości drgań własnych, Wyboczenia i utrata stabilności, Wymiana ciepła – stacjonarna i niestacjonarna, Zmęczenie / Trwałość, Test upadku, Obciążenia mieszane dla Badania zbiorników ciśnieniowych, Materiały nieliniowe, Duże przemieszczenia, Analiza niestacjonarna, Dynamika liniowa – Historia modalna, Harmoniczna, Drgania losowe </w:t>
            </w:r>
          </w:p>
          <w:p w:rsidR="005B5601" w:rsidRDefault="005B5601" w:rsidP="005F2DE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5B5601" w:rsidRDefault="005B5601" w:rsidP="005F2DE8">
            <w:pPr>
              <w:pStyle w:val="Nagwek2"/>
              <w:jc w:val="center"/>
              <w:rPr>
                <w:i/>
                <w:iCs/>
              </w:rPr>
            </w:pPr>
            <w:r>
              <w:t>wymagane</w:t>
            </w:r>
          </w:p>
        </w:tc>
        <w:tc>
          <w:tcPr>
            <w:tcW w:w="4470" w:type="dxa"/>
            <w:vAlign w:val="center"/>
          </w:tcPr>
          <w:p w:rsidR="005B5601" w:rsidRPr="00A310B2" w:rsidRDefault="005B5601" w:rsidP="005F2D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5601" w:rsidRPr="00A310B2" w:rsidTr="005F2DE8">
        <w:tc>
          <w:tcPr>
            <w:tcW w:w="1108" w:type="dxa"/>
            <w:vAlign w:val="center"/>
          </w:tcPr>
          <w:p w:rsidR="005B5601" w:rsidRDefault="005B5601" w:rsidP="005F2DE8">
            <w:pPr>
              <w:pStyle w:val="Akapitzlist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c)</w:t>
            </w:r>
          </w:p>
        </w:tc>
        <w:tc>
          <w:tcPr>
            <w:tcW w:w="7931" w:type="dxa"/>
            <w:vAlign w:val="center"/>
          </w:tcPr>
          <w:p w:rsidR="005B5601" w:rsidRDefault="005B5601" w:rsidP="005F2DE8">
            <w:pPr>
              <w:tabs>
                <w:tab w:val="left" w:pos="1701"/>
                <w:tab w:val="left" w:pos="241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Własności materiałów: Liniowy sprężysty izotropowy &amp;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ortotropowy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zależny od temperatury, Nieliniowy plastyczny von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Mises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Nieliniowy sprężysty,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Hipersprężysty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Mooney-Rivlin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Ogden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Nieliniowy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wiskoelastyczny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(pełzanie),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Nitinol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Kompozyty – laminaty </w:t>
            </w:r>
          </w:p>
          <w:p w:rsidR="005B5601" w:rsidRDefault="005B5601" w:rsidP="005F2DE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5B5601" w:rsidRDefault="005B5601" w:rsidP="005F2DE8">
            <w:pPr>
              <w:pStyle w:val="Nagwek2"/>
              <w:jc w:val="center"/>
              <w:rPr>
                <w:i/>
                <w:iCs/>
              </w:rPr>
            </w:pPr>
            <w:r>
              <w:t>wymagane</w:t>
            </w:r>
          </w:p>
        </w:tc>
        <w:tc>
          <w:tcPr>
            <w:tcW w:w="4470" w:type="dxa"/>
            <w:vAlign w:val="center"/>
          </w:tcPr>
          <w:p w:rsidR="005B5601" w:rsidRPr="00A310B2" w:rsidRDefault="005B5601" w:rsidP="005F2D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5601" w:rsidRPr="00A310B2" w:rsidTr="005F2DE8">
        <w:tc>
          <w:tcPr>
            <w:tcW w:w="1108" w:type="dxa"/>
            <w:vAlign w:val="center"/>
          </w:tcPr>
          <w:p w:rsidR="005B5601" w:rsidRDefault="005B5601" w:rsidP="005F2DE8">
            <w:pPr>
              <w:pStyle w:val="Akapitzlist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d)</w:t>
            </w:r>
          </w:p>
        </w:tc>
        <w:tc>
          <w:tcPr>
            <w:tcW w:w="7931" w:type="dxa"/>
            <w:vAlign w:val="center"/>
          </w:tcPr>
          <w:p w:rsidR="005B5601" w:rsidRDefault="005B5601" w:rsidP="005F2DE8">
            <w:pPr>
              <w:tabs>
                <w:tab w:val="left" w:pos="1701"/>
                <w:tab w:val="left" w:pos="241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Narzędzia projektowe: Badania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wielotokowe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scenariusz „Co jeśli”, Tabela danych wejściowych dla scenariusza dowolnych kombinacji, Doradca symulacji, Sensory z alarmem ograniczeń projektowych, Metody adaptacyjny siatki elementów skończonych dla zbieżności, Optymalizacja i wgląd w projekt oraz Śledzenie trendu</w:t>
            </w:r>
          </w:p>
          <w:p w:rsidR="005B5601" w:rsidRDefault="005B5601" w:rsidP="005F2DE8">
            <w:pPr>
              <w:pStyle w:val="Akapitzlist1"/>
              <w:ind w:left="0"/>
              <w:jc w:val="both"/>
              <w:rPr>
                <w:b/>
                <w:lang w:eastAsia="en-US"/>
              </w:rPr>
            </w:pPr>
          </w:p>
        </w:tc>
        <w:tc>
          <w:tcPr>
            <w:tcW w:w="1255" w:type="dxa"/>
            <w:vAlign w:val="center"/>
          </w:tcPr>
          <w:p w:rsidR="005B5601" w:rsidRDefault="005B5601" w:rsidP="005F2DE8">
            <w:pPr>
              <w:pStyle w:val="Nagwek2"/>
              <w:jc w:val="center"/>
              <w:rPr>
                <w:i/>
                <w:iCs/>
              </w:rPr>
            </w:pPr>
            <w:r>
              <w:t>wymagane</w:t>
            </w:r>
          </w:p>
        </w:tc>
        <w:tc>
          <w:tcPr>
            <w:tcW w:w="4470" w:type="dxa"/>
            <w:vAlign w:val="center"/>
          </w:tcPr>
          <w:p w:rsidR="005B5601" w:rsidRPr="00A310B2" w:rsidRDefault="005B5601" w:rsidP="005F2D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5601" w:rsidRPr="00A310B2" w:rsidTr="005F2DE8">
        <w:tc>
          <w:tcPr>
            <w:tcW w:w="1108" w:type="dxa"/>
            <w:vAlign w:val="center"/>
          </w:tcPr>
          <w:p w:rsidR="005B5601" w:rsidRDefault="005B5601" w:rsidP="005F2DE8">
            <w:pPr>
              <w:pStyle w:val="Akapitzlist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e)</w:t>
            </w:r>
          </w:p>
        </w:tc>
        <w:tc>
          <w:tcPr>
            <w:tcW w:w="7931" w:type="dxa"/>
            <w:vAlign w:val="center"/>
          </w:tcPr>
          <w:p w:rsidR="005B5601" w:rsidRDefault="005B5601" w:rsidP="005F2DE8">
            <w:pPr>
              <w:tabs>
                <w:tab w:val="left" w:pos="1701"/>
                <w:tab w:val="left" w:pos="241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Środowisko (obciążenia/umocowania): Normalne i kierunkowe ciśnienie i siła, Nierównomierny rozkład ciśnienia i siły, Grawitacja, Siła odśrodkowa, Przyspieszenie liniowe i obrotowe, Sztywna i Rozprowadzona masa, Obciążenie łożyskiem, Obciążenie temperaturą dla rozkładu termicznego, Import obciążeń z symulacji kinematycznych,  Symetria i Symetria kołowa, Geometria odniesienia (nieruchoma, cylindryczna, sferyczna, płaska, Przesuwne podpory / Nieruchome, Umocowanie łożyskiem kulowym, Temperatura, Konwekcja, Radiacja, Moc cieplna, Strumień ciepła, Import temperatur do Badania statycznego z Badania termicznego, Import wyników przepływu jako obciążeń w Statycznym i Termicznym Badaniu</w:t>
            </w:r>
          </w:p>
          <w:p w:rsidR="005B5601" w:rsidRDefault="005B5601" w:rsidP="005F2DE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5B5601" w:rsidRDefault="005B5601" w:rsidP="005F2DE8">
            <w:pPr>
              <w:pStyle w:val="Nagwek2"/>
              <w:jc w:val="center"/>
              <w:rPr>
                <w:i/>
                <w:iCs/>
              </w:rPr>
            </w:pPr>
            <w:r>
              <w:t>wymagane</w:t>
            </w:r>
          </w:p>
        </w:tc>
        <w:tc>
          <w:tcPr>
            <w:tcW w:w="4470" w:type="dxa"/>
            <w:vAlign w:val="center"/>
          </w:tcPr>
          <w:p w:rsidR="005B5601" w:rsidRPr="00A310B2" w:rsidRDefault="005B5601" w:rsidP="005F2D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5601" w:rsidRPr="00A310B2" w:rsidTr="005F2DE8">
        <w:tc>
          <w:tcPr>
            <w:tcW w:w="1108" w:type="dxa"/>
            <w:vAlign w:val="center"/>
          </w:tcPr>
          <w:p w:rsidR="005B5601" w:rsidRDefault="005B5601" w:rsidP="005F2DE8">
            <w:pPr>
              <w:pStyle w:val="Akapitzlist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f)</w:t>
            </w:r>
          </w:p>
        </w:tc>
        <w:tc>
          <w:tcPr>
            <w:tcW w:w="7931" w:type="dxa"/>
            <w:vAlign w:val="center"/>
          </w:tcPr>
          <w:p w:rsidR="005B5601" w:rsidRDefault="005B5601" w:rsidP="005F2DE8">
            <w:pPr>
              <w:tabs>
                <w:tab w:val="left" w:pos="241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Połączenia komponentów: Kontakt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Część-Do-Części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poślizgiem i tarciem, Kontakt wiązany stykających ścian części, Pasowanie skurczowe, Sprężyna, Śruba, Sworzeń i Spoina Punktowa, Opór termiczny </w:t>
            </w:r>
          </w:p>
          <w:p w:rsidR="005B5601" w:rsidRDefault="005B5601" w:rsidP="005F2DE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5B5601" w:rsidRDefault="005B5601" w:rsidP="005F2DE8">
            <w:pPr>
              <w:pStyle w:val="Nagwek2"/>
              <w:jc w:val="center"/>
              <w:rPr>
                <w:i/>
                <w:iCs/>
              </w:rPr>
            </w:pPr>
            <w:r>
              <w:t>wymagane</w:t>
            </w:r>
          </w:p>
        </w:tc>
        <w:tc>
          <w:tcPr>
            <w:tcW w:w="4470" w:type="dxa"/>
            <w:vAlign w:val="center"/>
          </w:tcPr>
          <w:p w:rsidR="005B5601" w:rsidRPr="00A310B2" w:rsidRDefault="005B5601" w:rsidP="005F2D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5601" w:rsidRPr="00A310B2" w:rsidTr="005F2DE8">
        <w:tc>
          <w:tcPr>
            <w:tcW w:w="1108" w:type="dxa"/>
            <w:vAlign w:val="center"/>
          </w:tcPr>
          <w:p w:rsidR="005B5601" w:rsidRDefault="005B5601" w:rsidP="005F2DE8">
            <w:pPr>
              <w:pStyle w:val="Akapitzlist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g)</w:t>
            </w:r>
          </w:p>
        </w:tc>
        <w:tc>
          <w:tcPr>
            <w:tcW w:w="7931" w:type="dxa"/>
            <w:vAlign w:val="center"/>
          </w:tcPr>
          <w:p w:rsidR="005B5601" w:rsidRDefault="005B5601" w:rsidP="005F2DE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Narzędzia wyświetlania wyników: Wypadkowa i składowe przemieszczenia z deformacją, Naprężenia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vonMises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Naprężenia główne, składowe naprężenia, Odkształcenia główne, Składowe odkształcenia, Gęstość energii odkształcenia, Kryterium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vonMises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Tresca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Mohr-Coulomb dla współczynnika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bezpieczeństw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Współczynnik bezpieczeństwa śrub i kołków, Sonda i lokalne wyświetlanie, Dynamiczne przekroje, Porównanie wyników z wielu badań, Zdeformowana geometria (zapis jako część do programu CAD3D),Trwałość i uszkodzenie, Kształt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modów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częstotliwości rezonansowych z animacją, Kształt wyboczenia, Rozkład temperatury i strumienia ciepła, Naprężenie zlinearyzowane dla badania zbiornika ciśnieniowego, Odpowiedź w funkcji czasu dla Badania upadku, Odpowiedź w funkcji przyrostu obciążenia, Odpowiedź w funkcji czasu lub częstotliwości dla Analizy dynamicznej z PSD</w:t>
            </w:r>
          </w:p>
        </w:tc>
        <w:tc>
          <w:tcPr>
            <w:tcW w:w="1255" w:type="dxa"/>
            <w:vAlign w:val="center"/>
          </w:tcPr>
          <w:p w:rsidR="005B5601" w:rsidRDefault="005B5601" w:rsidP="005F2DE8">
            <w:pPr>
              <w:pStyle w:val="Nagwek2"/>
              <w:jc w:val="center"/>
              <w:rPr>
                <w:i/>
                <w:iCs/>
              </w:rPr>
            </w:pPr>
            <w:r>
              <w:t>wymagane</w:t>
            </w:r>
          </w:p>
        </w:tc>
        <w:tc>
          <w:tcPr>
            <w:tcW w:w="4470" w:type="dxa"/>
            <w:vAlign w:val="center"/>
          </w:tcPr>
          <w:p w:rsidR="005B5601" w:rsidRPr="00A310B2" w:rsidRDefault="005B5601" w:rsidP="005F2D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5601" w:rsidRPr="00A310B2" w:rsidTr="005F2DE8">
        <w:tc>
          <w:tcPr>
            <w:tcW w:w="1108" w:type="dxa"/>
            <w:vAlign w:val="center"/>
          </w:tcPr>
          <w:p w:rsidR="005B5601" w:rsidRDefault="005B5601" w:rsidP="005F2DE8">
            <w:pPr>
              <w:pStyle w:val="Akapitzlist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h)</w:t>
            </w:r>
          </w:p>
        </w:tc>
        <w:tc>
          <w:tcPr>
            <w:tcW w:w="7931" w:type="dxa"/>
            <w:vAlign w:val="center"/>
          </w:tcPr>
          <w:p w:rsidR="005B5601" w:rsidRDefault="005B5601" w:rsidP="005F2DE8">
            <w:pPr>
              <w:tabs>
                <w:tab w:val="left" w:pos="241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Współpraca i wymiana danych: Raporty HTML i DOC, Zapis wykresów do BMP, JPEG, VRML, XGL czy AVI, Biblioteka / Szablony, Eksport do innych aplikacji MES</w:t>
            </w:r>
          </w:p>
        </w:tc>
        <w:tc>
          <w:tcPr>
            <w:tcW w:w="1255" w:type="dxa"/>
            <w:vAlign w:val="center"/>
          </w:tcPr>
          <w:p w:rsidR="005B5601" w:rsidRDefault="005B5601" w:rsidP="005F2DE8">
            <w:pPr>
              <w:pStyle w:val="Nagwek2"/>
              <w:jc w:val="center"/>
              <w:rPr>
                <w:i/>
                <w:iCs/>
              </w:rPr>
            </w:pPr>
            <w:r>
              <w:t>wymagane</w:t>
            </w:r>
          </w:p>
        </w:tc>
        <w:tc>
          <w:tcPr>
            <w:tcW w:w="4470" w:type="dxa"/>
            <w:vAlign w:val="center"/>
          </w:tcPr>
          <w:p w:rsidR="005B5601" w:rsidRPr="00A310B2" w:rsidRDefault="005B5601" w:rsidP="005F2D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5601" w:rsidRPr="00A310B2" w:rsidTr="005F2DE8">
        <w:tc>
          <w:tcPr>
            <w:tcW w:w="1108" w:type="dxa"/>
            <w:vAlign w:val="center"/>
          </w:tcPr>
          <w:p w:rsidR="005B5601" w:rsidRPr="00A310B2" w:rsidRDefault="005B5601" w:rsidP="005F2DE8">
            <w:pPr>
              <w:pStyle w:val="Akapitzlist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931" w:type="dxa"/>
            <w:vAlign w:val="center"/>
          </w:tcPr>
          <w:p w:rsidR="005B5601" w:rsidRPr="00A54A15" w:rsidRDefault="005B5601" w:rsidP="005F2DE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A15">
              <w:rPr>
                <w:rFonts w:ascii="Times New Roman" w:hAnsi="Times New Roman" w:cs="Times New Roman"/>
                <w:b/>
                <w:sz w:val="20"/>
                <w:szCs w:val="20"/>
              </w:rPr>
              <w:t>Funkcja automatycznego szacowanie kosztów produkcji części</w:t>
            </w:r>
          </w:p>
        </w:tc>
        <w:tc>
          <w:tcPr>
            <w:tcW w:w="1255" w:type="dxa"/>
            <w:vAlign w:val="center"/>
          </w:tcPr>
          <w:p w:rsidR="005B5601" w:rsidRPr="00106298" w:rsidRDefault="005B5601" w:rsidP="005F2DE8">
            <w:pPr>
              <w:pStyle w:val="Nagwek2"/>
              <w:jc w:val="center"/>
              <w:rPr>
                <w:i/>
                <w:iCs/>
              </w:rPr>
            </w:pPr>
            <w:r w:rsidRPr="00111B77">
              <w:t>wymagane</w:t>
            </w:r>
          </w:p>
        </w:tc>
        <w:tc>
          <w:tcPr>
            <w:tcW w:w="4470" w:type="dxa"/>
            <w:vAlign w:val="center"/>
          </w:tcPr>
          <w:p w:rsidR="005B5601" w:rsidRPr="00A54A15" w:rsidRDefault="005B5601" w:rsidP="005F2D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5601" w:rsidTr="005F2DE8">
        <w:trPr>
          <w:trHeight w:val="58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01" w:rsidRPr="00A310B2" w:rsidRDefault="005B5601" w:rsidP="005F2DE8">
            <w:pPr>
              <w:pStyle w:val="Akapitzlist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01" w:rsidRPr="00A54A15" w:rsidRDefault="005B5601" w:rsidP="005F2DE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A15">
              <w:rPr>
                <w:rFonts w:ascii="Times New Roman" w:hAnsi="Times New Roman" w:cs="Times New Roman"/>
                <w:b/>
                <w:sz w:val="20"/>
                <w:szCs w:val="20"/>
              </w:rPr>
              <w:t>Możliwość przeprowadzenia wizualizacji i renderingu modelu bezpośrednio z poziomu aplikacji projektowej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01" w:rsidRPr="00106298" w:rsidRDefault="005B5601" w:rsidP="005F2DE8">
            <w:pPr>
              <w:pStyle w:val="Nagwek2"/>
              <w:jc w:val="center"/>
              <w:rPr>
                <w:i/>
                <w:iCs/>
              </w:rPr>
            </w:pPr>
            <w:r w:rsidRPr="00111B77">
              <w:t>wymagane</w:t>
            </w:r>
          </w:p>
        </w:tc>
        <w:tc>
          <w:tcPr>
            <w:tcW w:w="4470" w:type="dxa"/>
            <w:vAlign w:val="center"/>
          </w:tcPr>
          <w:p w:rsidR="005B5601" w:rsidRPr="00A54A15" w:rsidRDefault="005B5601" w:rsidP="005F2D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5601" w:rsidTr="005F2DE8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01" w:rsidRPr="00A310B2" w:rsidRDefault="005B5601" w:rsidP="005F2DE8">
            <w:pPr>
              <w:pStyle w:val="Akapitzlist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01" w:rsidRPr="00A54A15" w:rsidRDefault="005B5601" w:rsidP="005F2DE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A15">
              <w:rPr>
                <w:rFonts w:ascii="Times New Roman" w:hAnsi="Times New Roman" w:cs="Times New Roman"/>
                <w:b/>
                <w:sz w:val="20"/>
                <w:szCs w:val="20"/>
              </w:rPr>
              <w:t>Dostęp do biblioteki elementów znormalizowanych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01" w:rsidRPr="00106298" w:rsidRDefault="005B5601" w:rsidP="005F2DE8">
            <w:pPr>
              <w:pStyle w:val="Nagwek2"/>
              <w:jc w:val="center"/>
              <w:rPr>
                <w:i/>
                <w:iCs/>
              </w:rPr>
            </w:pPr>
            <w:r w:rsidRPr="00111B77">
              <w:t>wymagane</w:t>
            </w:r>
          </w:p>
        </w:tc>
        <w:tc>
          <w:tcPr>
            <w:tcW w:w="4470" w:type="dxa"/>
            <w:vAlign w:val="center"/>
          </w:tcPr>
          <w:p w:rsidR="005B5601" w:rsidRPr="00A54A15" w:rsidRDefault="005B5601" w:rsidP="005F2D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5601" w:rsidTr="005F2DE8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01" w:rsidRPr="00A310B2" w:rsidRDefault="005B5601" w:rsidP="005F2DE8">
            <w:pPr>
              <w:pStyle w:val="Akapitzlist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01" w:rsidRPr="00A54A15" w:rsidRDefault="005B5601" w:rsidP="005F2DE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A15">
              <w:rPr>
                <w:rFonts w:ascii="Times New Roman" w:hAnsi="Times New Roman" w:cs="Times New Roman"/>
                <w:b/>
                <w:sz w:val="20"/>
                <w:szCs w:val="20"/>
              </w:rPr>
              <w:t>Możliwość otwierania i obróbki plików zawierających chmury punktów lub siatki ze skanerów 3D i maszyn pomiarowych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01" w:rsidRPr="00106298" w:rsidRDefault="005B5601" w:rsidP="005F2DE8">
            <w:pPr>
              <w:pStyle w:val="Nagwek2"/>
              <w:jc w:val="center"/>
              <w:rPr>
                <w:i/>
                <w:iCs/>
              </w:rPr>
            </w:pPr>
            <w:r w:rsidRPr="00111B77">
              <w:t>wymagane</w:t>
            </w:r>
          </w:p>
        </w:tc>
        <w:tc>
          <w:tcPr>
            <w:tcW w:w="4470" w:type="dxa"/>
            <w:vAlign w:val="center"/>
          </w:tcPr>
          <w:p w:rsidR="005B5601" w:rsidRPr="00A54A15" w:rsidRDefault="005B5601" w:rsidP="005F2D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5601" w:rsidTr="005F2DE8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01" w:rsidRPr="00A310B2" w:rsidRDefault="005B5601" w:rsidP="005F2DE8">
            <w:pPr>
              <w:pStyle w:val="Akapitzlist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01" w:rsidRPr="00A54A15" w:rsidRDefault="005B5601" w:rsidP="005F2DE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A15">
              <w:rPr>
                <w:rFonts w:ascii="Times New Roman" w:hAnsi="Times New Roman" w:cs="Times New Roman"/>
                <w:b/>
                <w:sz w:val="20"/>
                <w:szCs w:val="20"/>
              </w:rPr>
              <w:t>Import i eksport obwodów drukowanych PCB z popularnych aplikacji ECAD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01" w:rsidRPr="00106298" w:rsidRDefault="005B5601" w:rsidP="005F2DE8">
            <w:pPr>
              <w:pStyle w:val="Nagwek2"/>
              <w:jc w:val="center"/>
              <w:rPr>
                <w:i/>
                <w:iCs/>
              </w:rPr>
            </w:pPr>
            <w:r w:rsidRPr="00111B77">
              <w:t>wymagane</w:t>
            </w:r>
          </w:p>
        </w:tc>
        <w:tc>
          <w:tcPr>
            <w:tcW w:w="4470" w:type="dxa"/>
            <w:vAlign w:val="center"/>
          </w:tcPr>
          <w:p w:rsidR="005B5601" w:rsidRPr="00A54A15" w:rsidRDefault="005B5601" w:rsidP="005F2D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5601" w:rsidTr="005F2DE8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01" w:rsidRPr="00A310B2" w:rsidRDefault="005B5601" w:rsidP="005F2DE8">
            <w:pPr>
              <w:pStyle w:val="Akapitzlist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01" w:rsidRPr="00A54A15" w:rsidRDefault="005B5601" w:rsidP="005F2DE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Obsługa popularnych formatów plików CAD, w tym: DWG, DXF, PRT, ASM, IPT, IAM, SLDDRW, SLDPRT, SLDASM, SAT, STEP, IGS, STL, </w:t>
            </w:r>
            <w:proofErr w:type="spellStart"/>
            <w:r w:rsidRPr="00A54A15">
              <w:rPr>
                <w:rFonts w:ascii="Times New Roman" w:hAnsi="Times New Roman" w:cs="Times New Roman"/>
                <w:b/>
                <w:sz w:val="20"/>
                <w:szCs w:val="20"/>
              </w:rPr>
              <w:t>Parasolid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01" w:rsidRPr="00106298" w:rsidRDefault="005B5601" w:rsidP="005F2DE8">
            <w:pPr>
              <w:pStyle w:val="Nagwek2"/>
              <w:jc w:val="center"/>
              <w:rPr>
                <w:i/>
                <w:iCs/>
              </w:rPr>
            </w:pPr>
            <w:r w:rsidRPr="00111B77">
              <w:t>wymagane</w:t>
            </w:r>
          </w:p>
        </w:tc>
        <w:tc>
          <w:tcPr>
            <w:tcW w:w="4470" w:type="dxa"/>
            <w:vAlign w:val="center"/>
          </w:tcPr>
          <w:p w:rsidR="005B5601" w:rsidRPr="00A54A15" w:rsidRDefault="005B5601" w:rsidP="005F2D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5601" w:rsidTr="005F2DE8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01" w:rsidRPr="00A310B2" w:rsidRDefault="005B5601" w:rsidP="005F2DE8">
            <w:pPr>
              <w:pStyle w:val="Akapitzlist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01" w:rsidRPr="00A54A15" w:rsidRDefault="005B5601" w:rsidP="005F2DE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Bezproblemowa praca (widoczna i edytowalna historia operacji) na istniejącej dokumentacji CAD3D (SLDDRW, SLDPRT, SLDASM)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01" w:rsidRPr="00106298" w:rsidRDefault="005B5601" w:rsidP="005F2DE8">
            <w:pPr>
              <w:pStyle w:val="Nagwek2"/>
              <w:jc w:val="center"/>
              <w:rPr>
                <w:i/>
                <w:iCs/>
              </w:rPr>
            </w:pPr>
            <w:r w:rsidRPr="00111B77">
              <w:t>wymagane</w:t>
            </w:r>
          </w:p>
        </w:tc>
        <w:tc>
          <w:tcPr>
            <w:tcW w:w="4470" w:type="dxa"/>
            <w:vAlign w:val="center"/>
          </w:tcPr>
          <w:p w:rsidR="005B5601" w:rsidRPr="00A54A15" w:rsidRDefault="005B5601" w:rsidP="005F2D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5601" w:rsidTr="005F2DE8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01" w:rsidRPr="00A310B2" w:rsidRDefault="005B5601" w:rsidP="005F2DE8">
            <w:pPr>
              <w:pStyle w:val="Akapitzlist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01" w:rsidRPr="00A54A15" w:rsidRDefault="005B5601" w:rsidP="005F2DE8">
            <w:pPr>
              <w:pStyle w:val="Akapitzlist1"/>
              <w:ind w:left="0"/>
              <w:jc w:val="both"/>
              <w:rPr>
                <w:b/>
                <w:lang w:eastAsia="en-US"/>
              </w:rPr>
            </w:pPr>
            <w:r w:rsidRPr="00A54A15">
              <w:rPr>
                <w:b/>
                <w:lang w:eastAsia="en-US"/>
              </w:rPr>
              <w:t>Możliwość zapisania z poziomu aplikacji CAD dokumentacji (część/złożenie/rysunek płaski wraz z modelem 3D, z którego został wykonany) do pliku wykonywalnego EXE niewymagającego od odbiorcy instalowania jakichkolwiek dodatkowych aplikacji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01" w:rsidRPr="00106298" w:rsidRDefault="005B5601" w:rsidP="005F2DE8">
            <w:pPr>
              <w:pStyle w:val="Nagwek2"/>
              <w:jc w:val="center"/>
              <w:rPr>
                <w:i/>
                <w:iCs/>
              </w:rPr>
            </w:pPr>
            <w:r w:rsidRPr="00111B77">
              <w:t>wymagane</w:t>
            </w:r>
          </w:p>
        </w:tc>
        <w:tc>
          <w:tcPr>
            <w:tcW w:w="4470" w:type="dxa"/>
            <w:vAlign w:val="center"/>
          </w:tcPr>
          <w:p w:rsidR="005B5601" w:rsidRPr="00A54A15" w:rsidRDefault="005B5601" w:rsidP="005F2D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5601" w:rsidTr="005F2DE8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01" w:rsidRDefault="005B5601" w:rsidP="005F2DE8">
            <w:pPr>
              <w:pStyle w:val="Akapitzlist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28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01" w:rsidRDefault="005B5601" w:rsidP="005F2DE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Roczne wsparcie techniczne z aktualizacjami do najnowszej wersji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01" w:rsidRDefault="005B5601" w:rsidP="005F2DE8">
            <w:pPr>
              <w:pStyle w:val="Nagwek2"/>
              <w:jc w:val="center"/>
              <w:rPr>
                <w:i/>
                <w:iCs/>
              </w:rPr>
            </w:pPr>
            <w:r>
              <w:t>wymagane</w:t>
            </w:r>
          </w:p>
        </w:tc>
        <w:tc>
          <w:tcPr>
            <w:tcW w:w="4470" w:type="dxa"/>
            <w:vAlign w:val="center"/>
          </w:tcPr>
          <w:p w:rsidR="005B5601" w:rsidRPr="00A54A15" w:rsidRDefault="005B5601" w:rsidP="005F2D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2778C" w:rsidRPr="00A310B2" w:rsidRDefault="0032778C" w:rsidP="001D3449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5B5601" w:rsidRPr="005B5601" w:rsidRDefault="0032778C" w:rsidP="005B5601">
      <w:pPr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A310B2">
        <w:rPr>
          <w:rFonts w:ascii="Times New Roman" w:hAnsi="Times New Roman" w:cs="Times New Roman"/>
          <w:i/>
          <w:iCs/>
          <w:sz w:val="20"/>
          <w:szCs w:val="20"/>
        </w:rPr>
        <w:t xml:space="preserve">Przyjmujemy do wiadomości, że niewypełnienie pozycji określonych w kolumnie </w:t>
      </w:r>
      <w:r w:rsidRPr="00A310B2">
        <w:rPr>
          <w:rFonts w:ascii="Times New Roman" w:hAnsi="Times New Roman" w:cs="Times New Roman"/>
          <w:b/>
          <w:i/>
          <w:iCs/>
          <w:sz w:val="20"/>
          <w:szCs w:val="20"/>
        </w:rPr>
        <w:t>4</w:t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 xml:space="preserve"> lub udzielenie odpowiedzi negatywnej ,,NIE’’ spowoduje </w:t>
      </w:r>
      <w:r w:rsidR="00E354C9">
        <w:rPr>
          <w:rFonts w:ascii="Times New Roman" w:hAnsi="Times New Roman" w:cs="Times New Roman"/>
          <w:i/>
          <w:iCs/>
          <w:sz w:val="20"/>
          <w:szCs w:val="20"/>
        </w:rPr>
        <w:t>uznanie zaproponowanego oprogramowania jako nie odpowiadające wymaganiom Zamawiającego.</w:t>
      </w:r>
    </w:p>
    <w:p w:rsidR="005B5601" w:rsidRDefault="005B5601" w:rsidP="001D3449">
      <w:pPr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5B5601" w:rsidRPr="005B5601" w:rsidRDefault="005B5601" w:rsidP="005B5601">
      <w:pPr>
        <w:spacing w:after="0" w:line="240" w:lineRule="auto"/>
        <w:ind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 Cena</w:t>
      </w:r>
    </w:p>
    <w:p w:rsidR="005B5601" w:rsidRPr="005B5601" w:rsidRDefault="005B5601" w:rsidP="005B5601">
      <w:pPr>
        <w:spacing w:after="0" w:line="240" w:lineRule="auto"/>
        <w:ind w:firstLine="709"/>
        <w:rPr>
          <w:rFonts w:ascii="Times New Roman" w:hAnsi="Times New Roman" w:cs="Times New Roman"/>
          <w:iCs/>
        </w:rPr>
      </w:pPr>
      <w:r w:rsidRPr="005B5601">
        <w:rPr>
          <w:rFonts w:ascii="Times New Roman" w:hAnsi="Times New Roman" w:cs="Times New Roman"/>
          <w:iCs/>
        </w:rPr>
        <w:t xml:space="preserve">netto: …………………………… / </w:t>
      </w:r>
      <w:proofErr w:type="spellStart"/>
      <w:r w:rsidRPr="005B5601">
        <w:rPr>
          <w:rFonts w:ascii="Times New Roman" w:hAnsi="Times New Roman" w:cs="Times New Roman"/>
          <w:iCs/>
        </w:rPr>
        <w:t>Pln</w:t>
      </w:r>
      <w:proofErr w:type="spellEnd"/>
      <w:r w:rsidRPr="005B5601">
        <w:rPr>
          <w:rFonts w:ascii="Times New Roman" w:hAnsi="Times New Roman" w:cs="Times New Roman"/>
          <w:iCs/>
        </w:rPr>
        <w:t xml:space="preserve"> / ……..;</w:t>
      </w:r>
    </w:p>
    <w:p w:rsidR="005B5601" w:rsidRPr="005B5601" w:rsidRDefault="005B5601" w:rsidP="005B5601">
      <w:pPr>
        <w:spacing w:after="0" w:line="240" w:lineRule="auto"/>
        <w:ind w:firstLine="709"/>
        <w:rPr>
          <w:rFonts w:ascii="Times New Roman" w:hAnsi="Times New Roman" w:cs="Times New Roman"/>
          <w:iCs/>
        </w:rPr>
      </w:pPr>
      <w:r w:rsidRPr="005B5601">
        <w:rPr>
          <w:rFonts w:ascii="Times New Roman" w:hAnsi="Times New Roman" w:cs="Times New Roman"/>
          <w:iCs/>
        </w:rPr>
        <w:t>słownie:………………………………………………………………………………………………</w:t>
      </w:r>
    </w:p>
    <w:p w:rsidR="005B5601" w:rsidRPr="005B5601" w:rsidRDefault="005B5601" w:rsidP="005B5601">
      <w:pPr>
        <w:spacing w:after="0" w:line="240" w:lineRule="auto"/>
        <w:ind w:firstLine="709"/>
        <w:rPr>
          <w:rFonts w:ascii="Times New Roman" w:hAnsi="Times New Roman" w:cs="Times New Roman"/>
          <w:iCs/>
        </w:rPr>
      </w:pPr>
      <w:r w:rsidRPr="005B5601">
        <w:rPr>
          <w:rFonts w:ascii="Times New Roman" w:hAnsi="Times New Roman" w:cs="Times New Roman"/>
          <w:iCs/>
        </w:rPr>
        <w:t xml:space="preserve">wartość podatku VAT ( przy stawce …………..% ): …………… … / </w:t>
      </w:r>
      <w:proofErr w:type="spellStart"/>
      <w:r w:rsidRPr="005B5601">
        <w:rPr>
          <w:rFonts w:ascii="Times New Roman" w:hAnsi="Times New Roman" w:cs="Times New Roman"/>
          <w:iCs/>
        </w:rPr>
        <w:t>Pln</w:t>
      </w:r>
      <w:proofErr w:type="spellEnd"/>
      <w:r w:rsidRPr="005B5601">
        <w:rPr>
          <w:rFonts w:ascii="Times New Roman" w:hAnsi="Times New Roman" w:cs="Times New Roman"/>
          <w:iCs/>
        </w:rPr>
        <w:t xml:space="preserve"> / ……..</w:t>
      </w:r>
    </w:p>
    <w:p w:rsidR="005B5601" w:rsidRPr="005B5601" w:rsidRDefault="005B5601" w:rsidP="005B5601">
      <w:pPr>
        <w:spacing w:after="0" w:line="240" w:lineRule="auto"/>
        <w:ind w:firstLine="709"/>
        <w:rPr>
          <w:rFonts w:ascii="Times New Roman" w:hAnsi="Times New Roman" w:cs="Times New Roman"/>
          <w:iCs/>
        </w:rPr>
      </w:pPr>
      <w:r w:rsidRPr="005B5601">
        <w:rPr>
          <w:rFonts w:ascii="Times New Roman" w:hAnsi="Times New Roman" w:cs="Times New Roman"/>
          <w:iCs/>
        </w:rPr>
        <w:t>słownie: ………………………………………………………………………………………………</w:t>
      </w:r>
    </w:p>
    <w:p w:rsidR="005B5601" w:rsidRPr="005B5601" w:rsidRDefault="005B5601" w:rsidP="005B5601">
      <w:pPr>
        <w:spacing w:after="0" w:line="240" w:lineRule="auto"/>
        <w:ind w:firstLine="709"/>
        <w:rPr>
          <w:rFonts w:ascii="Times New Roman" w:hAnsi="Times New Roman" w:cs="Times New Roman"/>
          <w:iCs/>
        </w:rPr>
      </w:pPr>
      <w:r w:rsidRPr="005B5601">
        <w:rPr>
          <w:rFonts w:ascii="Times New Roman" w:hAnsi="Times New Roman" w:cs="Times New Roman"/>
          <w:iCs/>
        </w:rPr>
        <w:t xml:space="preserve">brutto: ………………………… /  </w:t>
      </w:r>
      <w:proofErr w:type="spellStart"/>
      <w:r w:rsidRPr="005B5601">
        <w:rPr>
          <w:rFonts w:ascii="Times New Roman" w:hAnsi="Times New Roman" w:cs="Times New Roman"/>
          <w:iCs/>
        </w:rPr>
        <w:t>Pln</w:t>
      </w:r>
      <w:proofErr w:type="spellEnd"/>
      <w:r w:rsidRPr="005B5601">
        <w:rPr>
          <w:rFonts w:ascii="Times New Roman" w:hAnsi="Times New Roman" w:cs="Times New Roman"/>
          <w:iCs/>
        </w:rPr>
        <w:t xml:space="preserve"> /……..;</w:t>
      </w:r>
    </w:p>
    <w:p w:rsidR="005B5601" w:rsidRPr="005B5601" w:rsidRDefault="005B5601" w:rsidP="005B5601">
      <w:pPr>
        <w:spacing w:after="0" w:line="240" w:lineRule="auto"/>
        <w:ind w:firstLine="709"/>
        <w:rPr>
          <w:rFonts w:ascii="Times New Roman" w:hAnsi="Times New Roman" w:cs="Times New Roman"/>
          <w:iCs/>
        </w:rPr>
      </w:pPr>
      <w:r w:rsidRPr="005B5601">
        <w:rPr>
          <w:rFonts w:ascii="Times New Roman" w:hAnsi="Times New Roman" w:cs="Times New Roman"/>
          <w:iCs/>
        </w:rPr>
        <w:t>słownie:……………………………………………….……………………………………………………</w:t>
      </w:r>
    </w:p>
    <w:p w:rsidR="005B5601" w:rsidRPr="00B642C9" w:rsidRDefault="005B5601" w:rsidP="005B5601">
      <w:pPr>
        <w:spacing w:after="0" w:line="240" w:lineRule="auto"/>
        <w:ind w:firstLine="360"/>
        <w:jc w:val="both"/>
        <w:rPr>
          <w:rFonts w:ascii="Times New Roman" w:hAnsi="Times New Roman"/>
          <w:b/>
        </w:rPr>
      </w:pPr>
      <w:r w:rsidRPr="00B642C9">
        <w:rPr>
          <w:rFonts w:ascii="Times New Roman" w:hAnsi="Times New Roman"/>
          <w:b/>
        </w:rPr>
        <w:t>-    Termin dostawy i warunki wykonania zamówienia: ……………………………………</w:t>
      </w:r>
    </w:p>
    <w:p w:rsidR="005B5601" w:rsidRPr="00B642C9" w:rsidRDefault="005B5601" w:rsidP="005B5601">
      <w:pPr>
        <w:numPr>
          <w:ilvl w:val="0"/>
          <w:numId w:val="19"/>
        </w:numPr>
        <w:spacing w:after="0" w:line="240" w:lineRule="auto"/>
        <w:ind w:hanging="345"/>
        <w:jc w:val="both"/>
        <w:rPr>
          <w:rFonts w:ascii="Times New Roman" w:hAnsi="Times New Roman"/>
          <w:b/>
        </w:rPr>
      </w:pPr>
      <w:r w:rsidRPr="00B642C9">
        <w:rPr>
          <w:rFonts w:ascii="Times New Roman" w:hAnsi="Times New Roman"/>
          <w:b/>
        </w:rPr>
        <w:t>Okres gwarancji: ……………………………………</w:t>
      </w:r>
    </w:p>
    <w:p w:rsidR="005B5601" w:rsidRPr="00B642C9" w:rsidRDefault="005B5601" w:rsidP="005B5601">
      <w:pPr>
        <w:pStyle w:val="Tekstpodstawowy"/>
        <w:widowControl w:val="0"/>
        <w:numPr>
          <w:ilvl w:val="0"/>
          <w:numId w:val="19"/>
        </w:numPr>
        <w:spacing w:after="0"/>
        <w:ind w:hanging="345"/>
        <w:rPr>
          <w:b/>
          <w:sz w:val="22"/>
          <w:szCs w:val="22"/>
        </w:rPr>
      </w:pPr>
      <w:r w:rsidRPr="00B642C9">
        <w:rPr>
          <w:b/>
          <w:sz w:val="22"/>
          <w:szCs w:val="22"/>
        </w:rPr>
        <w:t xml:space="preserve">Warunki płatności: …………………………………. </w:t>
      </w:r>
    </w:p>
    <w:p w:rsidR="005B5601" w:rsidRDefault="005B5601" w:rsidP="005B5601">
      <w:pPr>
        <w:spacing w:after="0" w:line="240" w:lineRule="auto"/>
        <w:rPr>
          <w:sz w:val="20"/>
          <w:szCs w:val="20"/>
        </w:rPr>
      </w:pPr>
    </w:p>
    <w:p w:rsidR="005B5601" w:rsidRDefault="005B5601" w:rsidP="005B5601">
      <w:pPr>
        <w:spacing w:after="0" w:line="240" w:lineRule="auto"/>
        <w:rPr>
          <w:sz w:val="20"/>
          <w:szCs w:val="20"/>
        </w:rPr>
      </w:pPr>
    </w:p>
    <w:p w:rsidR="005B5601" w:rsidRDefault="005B5601" w:rsidP="005B5601">
      <w:pPr>
        <w:spacing w:after="0" w:line="240" w:lineRule="auto"/>
        <w:rPr>
          <w:sz w:val="20"/>
          <w:szCs w:val="20"/>
        </w:rPr>
      </w:pPr>
    </w:p>
    <w:p w:rsidR="005B5601" w:rsidRDefault="005B5601" w:rsidP="005B5601">
      <w:pPr>
        <w:spacing w:after="0" w:line="240" w:lineRule="auto"/>
        <w:rPr>
          <w:sz w:val="20"/>
          <w:szCs w:val="20"/>
        </w:rPr>
      </w:pPr>
    </w:p>
    <w:p w:rsidR="005B5601" w:rsidRDefault="005B5601" w:rsidP="005B5601">
      <w:pPr>
        <w:spacing w:after="0" w:line="240" w:lineRule="auto"/>
        <w:rPr>
          <w:sz w:val="20"/>
          <w:szCs w:val="20"/>
        </w:rPr>
      </w:pPr>
    </w:p>
    <w:p w:rsidR="005B5601" w:rsidRPr="0077533C" w:rsidRDefault="005B5601" w:rsidP="005B5601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77533C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</w:t>
      </w:r>
      <w:r w:rsidRPr="0077533C">
        <w:rPr>
          <w:rFonts w:ascii="Times New Roman" w:hAnsi="Times New Roman"/>
          <w:i/>
          <w:iCs/>
          <w:sz w:val="20"/>
          <w:szCs w:val="20"/>
        </w:rPr>
        <w:tab/>
      </w:r>
      <w:r w:rsidRPr="0077533C">
        <w:rPr>
          <w:rFonts w:ascii="Times New Roman" w:hAnsi="Times New Roman"/>
          <w:i/>
          <w:iCs/>
          <w:sz w:val="20"/>
          <w:szCs w:val="20"/>
        </w:rPr>
        <w:tab/>
      </w:r>
      <w:r w:rsidRPr="0077533C">
        <w:rPr>
          <w:rFonts w:ascii="Times New Roman" w:hAnsi="Times New Roman"/>
          <w:i/>
          <w:iCs/>
          <w:sz w:val="20"/>
          <w:szCs w:val="20"/>
        </w:rPr>
        <w:tab/>
      </w:r>
      <w:r w:rsidRPr="0077533C"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 w:rsidRPr="0077533C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</w:t>
      </w:r>
    </w:p>
    <w:p w:rsidR="005B5601" w:rsidRPr="00A45F85" w:rsidRDefault="005B5601" w:rsidP="005B5601">
      <w:pPr>
        <w:spacing w:after="0" w:line="240" w:lineRule="auto"/>
        <w:rPr>
          <w:rFonts w:ascii="Times New Roman" w:hAnsi="Times New Roman"/>
          <w:i/>
          <w:iCs/>
          <w:sz w:val="18"/>
          <w:szCs w:val="20"/>
        </w:rPr>
      </w:pPr>
      <w:r>
        <w:rPr>
          <w:rFonts w:ascii="Times New Roman" w:hAnsi="Times New Roman"/>
          <w:i/>
          <w:iCs/>
          <w:sz w:val="18"/>
          <w:szCs w:val="20"/>
        </w:rPr>
        <w:t xml:space="preserve">                Miejscowość, data </w:t>
      </w:r>
      <w:r w:rsidRPr="00A45F85">
        <w:rPr>
          <w:rFonts w:ascii="Times New Roman" w:hAnsi="Times New Roman"/>
          <w:i/>
          <w:iCs/>
          <w:sz w:val="18"/>
          <w:szCs w:val="20"/>
        </w:rPr>
        <w:tab/>
      </w:r>
      <w:r w:rsidRPr="00A45F85">
        <w:rPr>
          <w:rFonts w:ascii="Times New Roman" w:hAnsi="Times New Roman"/>
          <w:i/>
          <w:iCs/>
          <w:sz w:val="18"/>
          <w:szCs w:val="20"/>
        </w:rPr>
        <w:tab/>
      </w:r>
      <w:r w:rsidRPr="00A45F85">
        <w:rPr>
          <w:rFonts w:ascii="Times New Roman" w:hAnsi="Times New Roman"/>
          <w:i/>
          <w:iCs/>
          <w:sz w:val="18"/>
          <w:szCs w:val="20"/>
        </w:rPr>
        <w:tab/>
      </w:r>
      <w:r w:rsidRPr="00A45F85">
        <w:rPr>
          <w:rFonts w:ascii="Times New Roman" w:hAnsi="Times New Roman"/>
          <w:i/>
          <w:iCs/>
          <w:sz w:val="18"/>
          <w:szCs w:val="20"/>
        </w:rPr>
        <w:tab/>
      </w:r>
      <w:r>
        <w:rPr>
          <w:rFonts w:ascii="Times New Roman" w:hAnsi="Times New Roman"/>
          <w:i/>
          <w:iCs/>
          <w:sz w:val="18"/>
          <w:szCs w:val="20"/>
        </w:rPr>
        <w:tab/>
        <w:t xml:space="preserve">                       </w:t>
      </w:r>
      <w:r>
        <w:rPr>
          <w:rFonts w:ascii="Times New Roman" w:hAnsi="Times New Roman"/>
          <w:i/>
          <w:iCs/>
          <w:sz w:val="18"/>
          <w:szCs w:val="20"/>
        </w:rPr>
        <w:tab/>
      </w:r>
      <w:r>
        <w:rPr>
          <w:rFonts w:ascii="Times New Roman" w:hAnsi="Times New Roman"/>
          <w:i/>
          <w:iCs/>
          <w:sz w:val="18"/>
          <w:szCs w:val="20"/>
        </w:rPr>
        <w:tab/>
      </w:r>
      <w:r>
        <w:rPr>
          <w:rFonts w:ascii="Times New Roman" w:hAnsi="Times New Roman"/>
          <w:i/>
          <w:iCs/>
          <w:sz w:val="18"/>
          <w:szCs w:val="20"/>
        </w:rPr>
        <w:tab/>
      </w:r>
      <w:r>
        <w:rPr>
          <w:rFonts w:ascii="Times New Roman" w:hAnsi="Times New Roman"/>
          <w:i/>
          <w:iCs/>
          <w:sz w:val="18"/>
          <w:szCs w:val="20"/>
        </w:rPr>
        <w:tab/>
        <w:t xml:space="preserve">                          P</w:t>
      </w:r>
      <w:r w:rsidRPr="00A45F85">
        <w:rPr>
          <w:rFonts w:ascii="Times New Roman" w:hAnsi="Times New Roman"/>
          <w:i/>
          <w:iCs/>
          <w:sz w:val="18"/>
          <w:szCs w:val="20"/>
        </w:rPr>
        <w:t xml:space="preserve">odpis </w:t>
      </w:r>
    </w:p>
    <w:p w:rsidR="005B5601" w:rsidRDefault="005B5601" w:rsidP="001D3449">
      <w:pPr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32778C" w:rsidRPr="001D3449" w:rsidRDefault="0032778C" w:rsidP="001D3449">
      <w:pPr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32778C" w:rsidRPr="001D3449" w:rsidSect="001D34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1F6"/>
    <w:multiLevelType w:val="multilevel"/>
    <w:tmpl w:val="B220FD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61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5E97373"/>
    <w:multiLevelType w:val="multilevel"/>
    <w:tmpl w:val="B220FD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61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7A31D2D"/>
    <w:multiLevelType w:val="multilevel"/>
    <w:tmpl w:val="B220FD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61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C901567"/>
    <w:multiLevelType w:val="multilevel"/>
    <w:tmpl w:val="B220FD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61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34453AC"/>
    <w:multiLevelType w:val="multilevel"/>
    <w:tmpl w:val="B220FD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61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60D188F"/>
    <w:multiLevelType w:val="multilevel"/>
    <w:tmpl w:val="B220FD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61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8371DF6"/>
    <w:multiLevelType w:val="multilevel"/>
    <w:tmpl w:val="B220FD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61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E161913"/>
    <w:multiLevelType w:val="multilevel"/>
    <w:tmpl w:val="B220FD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61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72C310A"/>
    <w:multiLevelType w:val="multilevel"/>
    <w:tmpl w:val="B220FD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61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BFE19A5"/>
    <w:multiLevelType w:val="multilevel"/>
    <w:tmpl w:val="B220FD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61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5CC30ED"/>
    <w:multiLevelType w:val="multilevel"/>
    <w:tmpl w:val="B220FD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61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64F12FFF"/>
    <w:multiLevelType w:val="multilevel"/>
    <w:tmpl w:val="B220FD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61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6AC7169D"/>
    <w:multiLevelType w:val="multilevel"/>
    <w:tmpl w:val="B220FD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61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6D7D11C8"/>
    <w:multiLevelType w:val="multilevel"/>
    <w:tmpl w:val="B220FD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61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6EB305E9"/>
    <w:multiLevelType w:val="multilevel"/>
    <w:tmpl w:val="B220FD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61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28645E4"/>
    <w:multiLevelType w:val="multilevel"/>
    <w:tmpl w:val="B220FD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61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7C61777C"/>
    <w:multiLevelType w:val="multilevel"/>
    <w:tmpl w:val="B220FD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61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14"/>
  </w:num>
  <w:num w:numId="8">
    <w:abstractNumId w:val="15"/>
  </w:num>
  <w:num w:numId="9">
    <w:abstractNumId w:val="3"/>
  </w:num>
  <w:num w:numId="10">
    <w:abstractNumId w:val="17"/>
  </w:num>
  <w:num w:numId="11">
    <w:abstractNumId w:val="9"/>
  </w:num>
  <w:num w:numId="12">
    <w:abstractNumId w:val="2"/>
  </w:num>
  <w:num w:numId="13">
    <w:abstractNumId w:val="13"/>
  </w:num>
  <w:num w:numId="14">
    <w:abstractNumId w:val="16"/>
  </w:num>
  <w:num w:numId="15">
    <w:abstractNumId w:val="7"/>
  </w:num>
  <w:num w:numId="16">
    <w:abstractNumId w:val="4"/>
  </w:num>
  <w:num w:numId="17">
    <w:abstractNumId w:val="0"/>
  </w:num>
  <w:num w:numId="18">
    <w:abstractNumId w:val="1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449"/>
    <w:rsid w:val="000211D0"/>
    <w:rsid w:val="00106298"/>
    <w:rsid w:val="00111B77"/>
    <w:rsid w:val="00184B6F"/>
    <w:rsid w:val="001D3449"/>
    <w:rsid w:val="00265368"/>
    <w:rsid w:val="0029694E"/>
    <w:rsid w:val="00311AE3"/>
    <w:rsid w:val="0032778C"/>
    <w:rsid w:val="004248C2"/>
    <w:rsid w:val="005B5601"/>
    <w:rsid w:val="005D078A"/>
    <w:rsid w:val="00654E30"/>
    <w:rsid w:val="006C1418"/>
    <w:rsid w:val="006C2D59"/>
    <w:rsid w:val="00714AF9"/>
    <w:rsid w:val="007260EB"/>
    <w:rsid w:val="00796306"/>
    <w:rsid w:val="007D5840"/>
    <w:rsid w:val="00806871"/>
    <w:rsid w:val="00830AE0"/>
    <w:rsid w:val="008732F0"/>
    <w:rsid w:val="008B304D"/>
    <w:rsid w:val="00A310B2"/>
    <w:rsid w:val="00A54A15"/>
    <w:rsid w:val="00AE4105"/>
    <w:rsid w:val="00C02F55"/>
    <w:rsid w:val="00C27C73"/>
    <w:rsid w:val="00D76385"/>
    <w:rsid w:val="00D83562"/>
    <w:rsid w:val="00E119F1"/>
    <w:rsid w:val="00E354C9"/>
    <w:rsid w:val="00F0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44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D3449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D34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1D3449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1D34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D344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1D3449"/>
    <w:rPr>
      <w:rFonts w:cs="Times New Roman"/>
      <w:b/>
    </w:rPr>
  </w:style>
  <w:style w:type="paragraph" w:styleId="Akapitzlist">
    <w:name w:val="List Paragraph"/>
    <w:basedOn w:val="Normalny"/>
    <w:uiPriority w:val="99"/>
    <w:qFormat/>
    <w:rsid w:val="00654E30"/>
    <w:pPr>
      <w:ind w:left="720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5B560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5601"/>
    <w:rPr>
      <w:rFonts w:ascii="Times New Roman" w:eastAsia="Times New Roman" w:hAnsi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6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1258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mkolczyk</dc:creator>
  <cp:lastModifiedBy>mkolczyk</cp:lastModifiedBy>
  <cp:revision>3</cp:revision>
  <cp:lastPrinted>2016-11-28T10:33:00Z</cp:lastPrinted>
  <dcterms:created xsi:type="dcterms:W3CDTF">2016-11-22T13:30:00Z</dcterms:created>
  <dcterms:modified xsi:type="dcterms:W3CDTF">2016-11-28T10:33:00Z</dcterms:modified>
</cp:coreProperties>
</file>